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14" w:rsidRDefault="00AB5508" w:rsidP="007F12BF">
      <w:pPr>
        <w:spacing w:after="0" w:line="240" w:lineRule="auto"/>
        <w:rPr>
          <w:rFonts w:ascii="Trebuchet MS" w:hAnsi="Trebuchet MS"/>
          <w:b/>
          <w:lang w:val="ro-RO"/>
        </w:rPr>
      </w:pPr>
      <w:r w:rsidRPr="00922C59">
        <w:rPr>
          <w:rFonts w:ascii="Verdana" w:hAnsi="Verdana"/>
          <w:noProof/>
        </w:rPr>
        <w:drawing>
          <wp:anchor distT="0" distB="0" distL="114300" distR="114300" simplePos="0" relativeHeight="251670528" behindDoc="0" locked="0" layoutInCell="1" allowOverlap="1" wp14:anchorId="191A8964" wp14:editId="2A158BBC">
            <wp:simplePos x="0" y="0"/>
            <wp:positionH relativeFrom="column">
              <wp:posOffset>4395218</wp:posOffset>
            </wp:positionH>
            <wp:positionV relativeFrom="paragraph">
              <wp:posOffset>-7620</wp:posOffset>
            </wp:positionV>
            <wp:extent cx="669773" cy="785003"/>
            <wp:effectExtent l="0" t="0" r="0" b="0"/>
            <wp:wrapNone/>
            <wp:docPr id="8" name="Picture 8" descr="C:\Users\bogdan.patarlageanu\Downloads\mai-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patarlageanu\Downloads\mai-ste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773" cy="7850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0C99B1D" wp14:editId="12AC5395">
            <wp:simplePos x="0" y="0"/>
            <wp:positionH relativeFrom="column">
              <wp:posOffset>2729985</wp:posOffset>
            </wp:positionH>
            <wp:positionV relativeFrom="paragraph">
              <wp:posOffset>-7620</wp:posOffset>
            </wp:positionV>
            <wp:extent cx="715992" cy="715992"/>
            <wp:effectExtent l="0" t="0" r="8255" b="8255"/>
            <wp:wrapNone/>
            <wp:docPr id="6" name="Imagine 6" descr="Aca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sÄ"/>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992" cy="715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noProof/>
        </w:rPr>
        <w:drawing>
          <wp:anchor distT="0" distB="0" distL="0" distR="0" simplePos="0" relativeHeight="251666432" behindDoc="0" locked="0" layoutInCell="1" allowOverlap="1" wp14:editId="6CF7DDC6">
            <wp:simplePos x="0" y="0"/>
            <wp:positionH relativeFrom="margin">
              <wp:posOffset>5706373</wp:posOffset>
            </wp:positionH>
            <wp:positionV relativeFrom="paragraph">
              <wp:posOffset>-7883</wp:posOffset>
            </wp:positionV>
            <wp:extent cx="755125" cy="75049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125" cy="750498"/>
                    </a:xfrm>
                    <a:prstGeom prst="rect">
                      <a:avLst/>
                    </a:prstGeom>
                    <a:noFill/>
                    <a:ln>
                      <a:noFill/>
                    </a:ln>
                  </pic:spPr>
                </pic:pic>
              </a:graphicData>
            </a:graphic>
            <wp14:sizeRelH relativeFrom="page">
              <wp14:pctWidth>0</wp14:pctWidth>
            </wp14:sizeRelH>
            <wp14:sizeRelV relativeFrom="page">
              <wp14:pctHeight>0</wp14:pctHeight>
            </wp14:sizeRelV>
          </wp:anchor>
        </w:drawing>
      </w:r>
      <w:r w:rsidR="00941B3A" w:rsidRPr="00D34B31">
        <w:rPr>
          <w:rFonts w:ascii="Trebuchet MS" w:hAnsi="Trebuchet MS"/>
          <w:b/>
          <w:noProof/>
        </w:rPr>
        <w:drawing>
          <wp:inline distT="0" distB="0" distL="0" distR="0" wp14:anchorId="0FD60C2C" wp14:editId="3AFB807C">
            <wp:extent cx="2485803" cy="638355"/>
            <wp:effectExtent l="0" t="0" r="0" b="9525"/>
            <wp:docPr id="4" name="Picture 4" descr="\\192.168.21.101\retea presa\LOGO MADR VECTORIAL\LOGO ACVILA COROANA\MADR-sigla-coroana-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1.101\retea presa\LOGO MADR VECTORIAL\LOGO ACVILA COROANA\MADR-sigla-coroana-albastr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436" cy="660602"/>
                    </a:xfrm>
                    <a:prstGeom prst="rect">
                      <a:avLst/>
                    </a:prstGeom>
                    <a:noFill/>
                    <a:ln>
                      <a:noFill/>
                    </a:ln>
                  </pic:spPr>
                </pic:pic>
              </a:graphicData>
            </a:graphic>
          </wp:inline>
        </w:drawing>
      </w:r>
    </w:p>
    <w:p w:rsidR="00F97F14" w:rsidRDefault="00057F40" w:rsidP="00AB5508">
      <w:pPr>
        <w:pStyle w:val="Heading1"/>
        <w:rPr>
          <w:lang w:val="ro-RO"/>
        </w:rPr>
      </w:pPr>
      <w:r>
        <w:rPr>
          <w:noProof/>
        </w:rPr>
        <mc:AlternateContent>
          <mc:Choice Requires="wps">
            <w:drawing>
              <wp:anchor distT="45720" distB="45720" distL="114300" distR="114300" simplePos="0" relativeHeight="251668480" behindDoc="0" locked="0" layoutInCell="1" allowOverlap="1" wp14:anchorId="674EB1EE" wp14:editId="510CD33F">
                <wp:simplePos x="0" y="0"/>
                <wp:positionH relativeFrom="column">
                  <wp:posOffset>5388298</wp:posOffset>
                </wp:positionH>
                <wp:positionV relativeFrom="paragraph">
                  <wp:posOffset>390153</wp:posOffset>
                </wp:positionV>
                <wp:extent cx="1552575" cy="5257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25780"/>
                        </a:xfrm>
                        <a:prstGeom prst="rect">
                          <a:avLst/>
                        </a:prstGeom>
                        <a:solidFill>
                          <a:srgbClr val="FFFFFF"/>
                        </a:solidFill>
                        <a:ln w="9525">
                          <a:noFill/>
                          <a:miter lim="800000"/>
                          <a:headEnd/>
                          <a:tailEnd/>
                        </a:ln>
                      </wps:spPr>
                      <wps:txbx>
                        <w:txbxContent>
                          <w:p w:rsidR="00B974CF" w:rsidRPr="00B974CF" w:rsidRDefault="00B974CF" w:rsidP="00B974CF">
                            <w:pPr>
                              <w:jc w:val="center"/>
                            </w:pPr>
                            <w:r w:rsidRPr="00B974CF">
                              <w:rPr>
                                <w:rFonts w:ascii="Verdana" w:hAnsi="Verdana"/>
                                <w:b/>
                                <w:caps/>
                                <w:sz w:val="16"/>
                                <w:szCs w:val="16"/>
                              </w:rPr>
                              <w:t>Serviciul de telecomunicații speciale</w:t>
                            </w:r>
                          </w:p>
                          <w:p w:rsidR="00B974CF" w:rsidRDefault="00B974CF" w:rsidP="00B974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EB1EE" id="_x0000_t202" coordsize="21600,21600" o:spt="202" path="m,l,21600r21600,l21600,xe">
                <v:stroke joinstyle="miter"/>
                <v:path gradientshapeok="t" o:connecttype="rect"/>
              </v:shapetype>
              <v:shape id="Text Box 2" o:spid="_x0000_s1026" type="#_x0000_t202" style="position:absolute;margin-left:424.3pt;margin-top:30.7pt;width:122.25pt;height:4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" stroked="f">
                <v:textbox>
                  <w:txbxContent>
                    <w:p w:rsidR="00B974CF" w:rsidRPr="00B974CF" w:rsidRDefault="00B974CF" w:rsidP="00B974CF">
                      <w:pPr>
                        <w:jc w:val="center"/>
                      </w:pPr>
                      <w:r w:rsidRPr="00B974CF">
                        <w:rPr>
                          <w:rFonts w:ascii="Verdana" w:hAnsi="Verdana"/>
                          <w:b/>
                          <w:caps/>
                          <w:sz w:val="16"/>
                          <w:szCs w:val="16"/>
                        </w:rPr>
                        <w:t>Serviciul de telecomunicații speciale</w:t>
                      </w:r>
                    </w:p>
                    <w:p w:rsidR="00B974CF" w:rsidRDefault="00B974CF" w:rsidP="00B974CF"/>
                  </w:txbxContent>
                </v:textbox>
              </v:shape>
            </w:pict>
          </mc:Fallback>
        </mc:AlternateContent>
      </w:r>
    </w:p>
    <w:p w:rsidR="00F97F14" w:rsidRDefault="00AB5508" w:rsidP="00F97F14">
      <w:pPr>
        <w:spacing w:after="0" w:line="240" w:lineRule="auto"/>
        <w:rPr>
          <w:rFonts w:ascii="Trebuchet MS" w:hAnsi="Trebuchet MS"/>
          <w:b/>
          <w:lang w:val="ro-RO"/>
        </w:rPr>
      </w:pPr>
      <w:r>
        <w:rPr>
          <w:noProof/>
        </w:rPr>
        <mc:AlternateContent>
          <mc:Choice Requires="wps">
            <w:drawing>
              <wp:anchor distT="45720" distB="45720" distL="114300" distR="114300" simplePos="0" relativeHeight="251672576" behindDoc="0" locked="0" layoutInCell="1" allowOverlap="1" wp14:anchorId="2CBFB81E" wp14:editId="520716BD">
                <wp:simplePos x="0" y="0"/>
                <wp:positionH relativeFrom="column">
                  <wp:posOffset>3843139</wp:posOffset>
                </wp:positionH>
                <wp:positionV relativeFrom="paragraph">
                  <wp:posOffset>10795</wp:posOffset>
                </wp:positionV>
                <wp:extent cx="1733909" cy="381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909" cy="381000"/>
                        </a:xfrm>
                        <a:prstGeom prst="rect">
                          <a:avLst/>
                        </a:prstGeom>
                        <a:solidFill>
                          <a:srgbClr val="FFFFFF"/>
                        </a:solidFill>
                        <a:ln w="9525">
                          <a:noFill/>
                          <a:miter lim="800000"/>
                          <a:headEnd/>
                          <a:tailEnd/>
                        </a:ln>
                      </wps:spPr>
                      <wps:txbx>
                        <w:txbxContent>
                          <w:p w:rsidR="00057F40" w:rsidRDefault="00057F40" w:rsidP="00057F40">
                            <w:pPr>
                              <w:jc w:val="center"/>
                              <w:rPr>
                                <w:rFonts w:eastAsia="Arial Unicode MS" w:cs="Arial Unicode MS"/>
                                <w:color w:val="0000FF"/>
                                <w:sz w:val="48"/>
                                <w:szCs w:val="28"/>
                              </w:rPr>
                            </w:pPr>
                            <w:r>
                              <w:rPr>
                                <w:rFonts w:ascii="Verdana" w:hAnsi="Verdana"/>
                                <w:b/>
                                <w:caps/>
                                <w:sz w:val="16"/>
                                <w:szCs w:val="16"/>
                              </w:rPr>
                              <w:t>Ministerul afacerilor interne</w:t>
                            </w:r>
                            <w:r w:rsidRPr="00D72AE9">
                              <w:rPr>
                                <w:rFonts w:ascii="Verdana" w:hAnsi="Verdana"/>
                                <w:b/>
                                <w:caps/>
                                <w:noProof/>
                                <w:sz w:val="16"/>
                                <w:szCs w:val="16"/>
                              </w:rPr>
                              <w:drawing>
                                <wp:inline distT="0" distB="0" distL="0" distR="0" wp14:anchorId="6D350339" wp14:editId="25C98583">
                                  <wp:extent cx="1694180" cy="342259"/>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180" cy="342259"/>
                                          </a:xfrm>
                                          <a:prstGeom prst="rect">
                                            <a:avLst/>
                                          </a:prstGeom>
                                          <a:noFill/>
                                          <a:ln>
                                            <a:noFill/>
                                          </a:ln>
                                        </pic:spPr>
                                      </pic:pic>
                                    </a:graphicData>
                                  </a:graphic>
                                </wp:inline>
                              </w:drawing>
                            </w:r>
                          </w:p>
                          <w:p w:rsidR="00057F40" w:rsidRDefault="00057F40" w:rsidP="00057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FB81E" id="_x0000_s1027" type="#_x0000_t202" style="position:absolute;margin-left:302.6pt;margin-top:.85pt;width:136.55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" stroked="f">
                <v:textbox>
                  <w:txbxContent>
                    <w:p w:rsidR="00057F40" w:rsidRDefault="00057F40" w:rsidP="00057F40">
                      <w:pPr>
                        <w:jc w:val="center"/>
                        <w:rPr>
                          <w:rFonts w:eastAsia="Arial Unicode MS" w:cs="Arial Unicode MS"/>
                          <w:color w:val="0000FF"/>
                          <w:sz w:val="48"/>
                          <w:szCs w:val="28"/>
                        </w:rPr>
                      </w:pPr>
                      <w:r>
                        <w:rPr>
                          <w:rFonts w:ascii="Verdana" w:hAnsi="Verdana"/>
                          <w:b/>
                          <w:caps/>
                          <w:sz w:val="16"/>
                          <w:szCs w:val="16"/>
                        </w:rPr>
                        <w:t>Ministerul afacerilor interne</w:t>
                      </w:r>
                      <w:r w:rsidRPr="00D72AE9">
                        <w:rPr>
                          <w:rFonts w:ascii="Verdana" w:hAnsi="Verdana"/>
                          <w:b/>
                          <w:caps/>
                          <w:noProof/>
                          <w:sz w:val="16"/>
                          <w:szCs w:val="16"/>
                          <w:lang w:val="en-GB" w:eastAsia="en-GB"/>
                        </w:rPr>
                        <w:drawing>
                          <wp:inline distT="0" distB="0" distL="0" distR="0" wp14:anchorId="6D350339" wp14:editId="25C98583">
                            <wp:extent cx="1694180" cy="342259"/>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180" cy="342259"/>
                                    </a:xfrm>
                                    <a:prstGeom prst="rect">
                                      <a:avLst/>
                                    </a:prstGeom>
                                    <a:noFill/>
                                    <a:ln>
                                      <a:noFill/>
                                    </a:ln>
                                  </pic:spPr>
                                </pic:pic>
                              </a:graphicData>
                            </a:graphic>
                          </wp:inline>
                        </w:drawing>
                      </w:r>
                    </w:p>
                    <w:p w:rsidR="00057F40" w:rsidRDefault="00057F40" w:rsidP="00057F40"/>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7BBCA32F" wp14:editId="4BC3C333">
                <wp:simplePos x="0" y="0"/>
                <wp:positionH relativeFrom="column">
                  <wp:posOffset>2315593</wp:posOffset>
                </wp:positionH>
                <wp:positionV relativeFrom="paragraph">
                  <wp:posOffset>6985</wp:posOffset>
                </wp:positionV>
                <wp:extent cx="1552575" cy="333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33375"/>
                        </a:xfrm>
                        <a:prstGeom prst="rect">
                          <a:avLst/>
                        </a:prstGeom>
                        <a:solidFill>
                          <a:srgbClr val="FFFFFF"/>
                        </a:solidFill>
                        <a:ln w="9525">
                          <a:noFill/>
                          <a:miter lim="800000"/>
                          <a:headEnd/>
                          <a:tailEnd/>
                        </a:ln>
                      </wps:spPr>
                      <wps:txbx>
                        <w:txbxContent>
                          <w:p w:rsidR="00F97F14" w:rsidRDefault="00F97F14" w:rsidP="00F97F14">
                            <w:pPr>
                              <w:pStyle w:val="Header"/>
                              <w:suppressOverlap/>
                              <w:jc w:val="center"/>
                              <w:rPr>
                                <w:rFonts w:ascii="Verdana" w:hAnsi="Verdana"/>
                                <w:b/>
                                <w:caps/>
                                <w:sz w:val="16"/>
                                <w:szCs w:val="16"/>
                                <w:lang w:val="ro-RO"/>
                              </w:rPr>
                            </w:pPr>
                            <w:r>
                              <w:rPr>
                                <w:rFonts w:ascii="Verdana" w:hAnsi="Verdana"/>
                                <w:b/>
                                <w:caps/>
                                <w:sz w:val="16"/>
                                <w:szCs w:val="16"/>
                              </w:rPr>
                              <w:t>INSTITUTUL NA</w:t>
                            </w:r>
                            <w:r>
                              <w:rPr>
                                <w:rFonts w:ascii="Verdana" w:hAnsi="Verdana"/>
                                <w:b/>
                                <w:caps/>
                                <w:sz w:val="16"/>
                                <w:szCs w:val="16"/>
                                <w:lang w:val="ro-RO"/>
                              </w:rPr>
                              <w:t>ŢIONAL</w:t>
                            </w:r>
                          </w:p>
                          <w:p w:rsidR="00F97F14" w:rsidRDefault="00F97F14" w:rsidP="00F97F14">
                            <w:pPr>
                              <w:jc w:val="center"/>
                              <w:rPr>
                                <w:rFonts w:eastAsia="Arial Unicode MS" w:cs="Arial Unicode MS"/>
                                <w:color w:val="0000FF"/>
                                <w:sz w:val="48"/>
                                <w:szCs w:val="28"/>
                              </w:rPr>
                            </w:pPr>
                            <w:r>
                              <w:rPr>
                                <w:rFonts w:ascii="Verdana" w:hAnsi="Verdana"/>
                                <w:b/>
                                <w:caps/>
                                <w:sz w:val="16"/>
                                <w:szCs w:val="16"/>
                              </w:rPr>
                              <w:t>DE STATISTICĂ</w:t>
                            </w:r>
                          </w:p>
                          <w:p w:rsidR="00F97F14" w:rsidRDefault="00F97F14" w:rsidP="00F97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CA32F" id="_x0000_s1028" type="#_x0000_t202" style="position:absolute;margin-left:182.35pt;margin-top:.55pt;width:122.2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" stroked="f">
                <v:textbox>
                  <w:txbxContent>
                    <w:p w:rsidR="00F97F14" w:rsidRDefault="00F97F14" w:rsidP="00F97F14">
                      <w:pPr>
                        <w:pStyle w:val="Header"/>
                        <w:suppressOverlap/>
                        <w:jc w:val="center"/>
                        <w:rPr>
                          <w:rFonts w:ascii="Verdana" w:hAnsi="Verdana"/>
                          <w:b/>
                          <w:caps/>
                          <w:sz w:val="16"/>
                          <w:szCs w:val="16"/>
                          <w:lang w:val="ro-RO"/>
                        </w:rPr>
                      </w:pPr>
                      <w:r>
                        <w:rPr>
                          <w:rFonts w:ascii="Verdana" w:hAnsi="Verdana"/>
                          <w:b/>
                          <w:caps/>
                          <w:sz w:val="16"/>
                          <w:szCs w:val="16"/>
                        </w:rPr>
                        <w:t>INSTITUTUL NA</w:t>
                      </w:r>
                      <w:r>
                        <w:rPr>
                          <w:rFonts w:ascii="Verdana" w:hAnsi="Verdana"/>
                          <w:b/>
                          <w:caps/>
                          <w:sz w:val="16"/>
                          <w:szCs w:val="16"/>
                          <w:lang w:val="ro-RO"/>
                        </w:rPr>
                        <w:t>ŢIONAL</w:t>
                      </w:r>
                    </w:p>
                    <w:p w:rsidR="00F97F14" w:rsidRDefault="00F97F14" w:rsidP="00F97F14">
                      <w:pPr>
                        <w:jc w:val="center"/>
                        <w:rPr>
                          <w:rFonts w:eastAsia="Arial Unicode MS" w:cs="Arial Unicode MS"/>
                          <w:color w:val="0000FF"/>
                          <w:sz w:val="48"/>
                          <w:szCs w:val="28"/>
                        </w:rPr>
                      </w:pPr>
                      <w:r>
                        <w:rPr>
                          <w:rFonts w:ascii="Verdana" w:hAnsi="Verdana"/>
                          <w:b/>
                          <w:caps/>
                          <w:sz w:val="16"/>
                          <w:szCs w:val="16"/>
                        </w:rPr>
                        <w:t>DE STATISTICĂ</w:t>
                      </w:r>
                    </w:p>
                    <w:p w:rsidR="00F97F14" w:rsidRDefault="00F97F14" w:rsidP="00F97F14"/>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67BB296E" wp14:editId="12315614">
                <wp:simplePos x="0" y="0"/>
                <wp:positionH relativeFrom="column">
                  <wp:posOffset>12400</wp:posOffset>
                </wp:positionH>
                <wp:positionV relativeFrom="paragraph">
                  <wp:posOffset>13599</wp:posOffset>
                </wp:positionV>
                <wp:extent cx="1885950" cy="381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solidFill>
                          <a:srgbClr val="FFFFFF"/>
                        </a:solidFill>
                        <a:ln w="9525">
                          <a:noFill/>
                          <a:miter lim="800000"/>
                          <a:headEnd/>
                          <a:tailEnd/>
                        </a:ln>
                      </wps:spPr>
                      <wps:txbx>
                        <w:txbxContent>
                          <w:p w:rsidR="00AB5508" w:rsidRDefault="00AB5508" w:rsidP="00AB5508">
                            <w:pPr>
                              <w:jc w:val="center"/>
                              <w:rPr>
                                <w:rFonts w:eastAsia="Arial Unicode MS" w:cs="Arial Unicode MS"/>
                                <w:color w:val="0000FF"/>
                                <w:sz w:val="48"/>
                                <w:szCs w:val="28"/>
                              </w:rPr>
                            </w:pPr>
                            <w:r>
                              <w:rPr>
                                <w:rFonts w:ascii="Verdana" w:hAnsi="Verdana"/>
                                <w:b/>
                                <w:caps/>
                                <w:sz w:val="16"/>
                                <w:szCs w:val="16"/>
                              </w:rPr>
                              <w:t>Ministerul agriculturii și dezvoltării rurale</w:t>
                            </w:r>
                          </w:p>
                          <w:p w:rsidR="00AB5508" w:rsidRDefault="00AB5508" w:rsidP="00AB5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B296E" id="_x0000_s1029" type="#_x0000_t202" style="position:absolute;margin-left:1pt;margin-top:1.05pt;width:148.5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" stroked="f">
                <v:textbox>
                  <w:txbxContent>
                    <w:p w:rsidR="00AB5508" w:rsidRDefault="00AB5508" w:rsidP="00AB5508">
                      <w:pPr>
                        <w:jc w:val="center"/>
                        <w:rPr>
                          <w:rFonts w:eastAsia="Arial Unicode MS" w:cs="Arial Unicode MS"/>
                          <w:color w:val="0000FF"/>
                          <w:sz w:val="48"/>
                          <w:szCs w:val="28"/>
                        </w:rPr>
                      </w:pPr>
                      <w:r>
                        <w:rPr>
                          <w:rFonts w:ascii="Verdana" w:hAnsi="Verdana"/>
                          <w:b/>
                          <w:caps/>
                          <w:sz w:val="16"/>
                          <w:szCs w:val="16"/>
                        </w:rPr>
                        <w:t>Ministerul agriculturii și dezvoltării rurale</w:t>
                      </w:r>
                    </w:p>
                    <w:p w:rsidR="00AB5508" w:rsidRDefault="00AB5508" w:rsidP="00AB5508"/>
                  </w:txbxContent>
                </v:textbox>
              </v:shape>
            </w:pict>
          </mc:Fallback>
        </mc:AlternateContent>
      </w:r>
    </w:p>
    <w:p w:rsidR="00F97F14" w:rsidRDefault="00F97F14" w:rsidP="00CE6C03">
      <w:pPr>
        <w:spacing w:after="0" w:line="240" w:lineRule="auto"/>
        <w:jc w:val="center"/>
        <w:rPr>
          <w:rFonts w:ascii="Trebuchet MS" w:hAnsi="Trebuchet MS"/>
          <w:b/>
          <w:lang w:val="ro-RO"/>
        </w:rPr>
      </w:pPr>
      <w:r>
        <w:rPr>
          <w:rFonts w:ascii="Trebuchet MS" w:hAnsi="Trebuchet MS"/>
          <w:b/>
          <w:lang w:val="ro-RO"/>
        </w:rPr>
        <w:tab/>
      </w:r>
      <w:r>
        <w:rPr>
          <w:rFonts w:ascii="Trebuchet MS" w:hAnsi="Trebuchet MS"/>
          <w:b/>
          <w:lang w:val="ro-RO"/>
        </w:rPr>
        <w:tab/>
      </w:r>
      <w:r>
        <w:rPr>
          <w:rFonts w:ascii="Trebuchet MS" w:hAnsi="Trebuchet MS"/>
          <w:b/>
          <w:lang w:val="ro-RO"/>
        </w:rPr>
        <w:tab/>
      </w:r>
      <w:r>
        <w:rPr>
          <w:rFonts w:ascii="Trebuchet MS" w:hAnsi="Trebuchet MS"/>
          <w:b/>
          <w:lang w:val="ro-RO"/>
        </w:rPr>
        <w:tab/>
      </w:r>
      <w:r>
        <w:rPr>
          <w:rFonts w:ascii="Trebuchet MS" w:hAnsi="Trebuchet MS"/>
          <w:b/>
          <w:lang w:val="ro-RO"/>
        </w:rPr>
        <w:tab/>
      </w:r>
      <w:r>
        <w:rPr>
          <w:rFonts w:ascii="Trebuchet MS" w:hAnsi="Trebuchet MS"/>
          <w:b/>
          <w:lang w:val="ro-RO"/>
        </w:rPr>
        <w:tab/>
      </w:r>
    </w:p>
    <w:p w:rsidR="00F97F14" w:rsidRDefault="00F97F14" w:rsidP="00CE6C03">
      <w:pPr>
        <w:spacing w:after="0" w:line="240" w:lineRule="auto"/>
        <w:jc w:val="center"/>
        <w:rPr>
          <w:rFonts w:ascii="Trebuchet MS" w:hAnsi="Trebuchet MS"/>
          <w:b/>
          <w:lang w:val="ro-RO"/>
        </w:rPr>
      </w:pPr>
    </w:p>
    <w:p w:rsidR="00F97F14" w:rsidRDefault="00F97F14" w:rsidP="00CE6C03">
      <w:pPr>
        <w:spacing w:after="0" w:line="240" w:lineRule="auto"/>
        <w:jc w:val="center"/>
        <w:rPr>
          <w:rFonts w:ascii="Trebuchet MS" w:hAnsi="Trebuchet MS"/>
          <w:b/>
          <w:lang w:val="ro-RO"/>
        </w:rPr>
      </w:pPr>
    </w:p>
    <w:p w:rsidR="00BA409B" w:rsidRPr="002673D6" w:rsidRDefault="00BA409B" w:rsidP="00CE6C03">
      <w:pPr>
        <w:spacing w:after="0" w:line="240" w:lineRule="auto"/>
        <w:jc w:val="center"/>
        <w:rPr>
          <w:rFonts w:ascii="Trebuchet MS" w:hAnsi="Trebuchet MS"/>
          <w:b/>
          <w:sz w:val="28"/>
          <w:szCs w:val="28"/>
          <w:lang w:val="ro-RO"/>
        </w:rPr>
      </w:pPr>
      <w:r w:rsidRPr="002673D6">
        <w:rPr>
          <w:rFonts w:ascii="Trebuchet MS" w:hAnsi="Trebuchet MS"/>
          <w:b/>
          <w:sz w:val="28"/>
          <w:szCs w:val="28"/>
          <w:lang w:val="ro-RO"/>
        </w:rPr>
        <w:t>COMUNICAT DE PRESĂ</w:t>
      </w:r>
    </w:p>
    <w:p w:rsidR="00EA15E2" w:rsidRPr="004E3068" w:rsidRDefault="00BA409B" w:rsidP="00CE6C03">
      <w:pPr>
        <w:spacing w:after="0" w:line="240" w:lineRule="auto"/>
        <w:jc w:val="center"/>
        <w:rPr>
          <w:rFonts w:ascii="Trebuchet MS" w:hAnsi="Trebuchet MS"/>
          <w:b/>
          <w:color w:val="0070C0"/>
          <w:sz w:val="32"/>
          <w:szCs w:val="32"/>
          <w:lang w:val="ro-RO"/>
        </w:rPr>
      </w:pPr>
      <w:r w:rsidRPr="004E3068">
        <w:rPr>
          <w:rFonts w:ascii="Trebuchet MS" w:hAnsi="Trebuchet MS"/>
          <w:b/>
          <w:color w:val="0070C0"/>
          <w:sz w:val="32"/>
          <w:szCs w:val="32"/>
          <w:lang w:val="ro-RO"/>
        </w:rPr>
        <w:t>Recensământul General Agricol - runda 2020</w:t>
      </w:r>
    </w:p>
    <w:p w:rsidR="00BA409B" w:rsidRPr="00F1400F" w:rsidRDefault="00BA409B" w:rsidP="00CE6C03">
      <w:pPr>
        <w:spacing w:after="0" w:line="240" w:lineRule="auto"/>
        <w:jc w:val="center"/>
        <w:rPr>
          <w:rFonts w:ascii="Trebuchet MS" w:hAnsi="Trebuchet MS"/>
          <w:b/>
          <w:lang w:val="ro-RO"/>
        </w:rPr>
      </w:pPr>
    </w:p>
    <w:p w:rsidR="00411927" w:rsidRPr="00D87563" w:rsidRDefault="002C2884" w:rsidP="00060E2A">
      <w:pPr>
        <w:pStyle w:val="ListParagraph"/>
        <w:numPr>
          <w:ilvl w:val="0"/>
          <w:numId w:val="3"/>
        </w:numPr>
        <w:spacing w:after="0" w:line="240" w:lineRule="auto"/>
        <w:jc w:val="both"/>
        <w:rPr>
          <w:color w:val="0070C0"/>
        </w:rPr>
      </w:pPr>
      <w:r>
        <w:rPr>
          <w:b/>
          <w:color w:val="0070C0"/>
        </w:rPr>
        <w:t xml:space="preserve">Colectarea datelor pentru </w:t>
      </w:r>
      <w:r w:rsidR="00BA409B" w:rsidRPr="00060E2A">
        <w:rPr>
          <w:b/>
          <w:color w:val="0070C0"/>
        </w:rPr>
        <w:t>Recensământul General Agricol - runda 2020</w:t>
      </w:r>
      <w:r w:rsidR="00060E2A" w:rsidRPr="00060E2A">
        <w:rPr>
          <w:b/>
          <w:color w:val="0070C0"/>
        </w:rPr>
        <w:t xml:space="preserve"> </w:t>
      </w:r>
      <w:r w:rsidR="00BA409B" w:rsidRPr="00060E2A">
        <w:rPr>
          <w:b/>
          <w:color w:val="0070C0"/>
        </w:rPr>
        <w:t xml:space="preserve">se va </w:t>
      </w:r>
      <w:r w:rsidR="0040543D">
        <w:rPr>
          <w:b/>
          <w:color w:val="0070C0"/>
        </w:rPr>
        <w:t>efectua</w:t>
      </w:r>
      <w:r w:rsidR="0040543D" w:rsidRPr="00060E2A">
        <w:rPr>
          <w:b/>
          <w:color w:val="0070C0"/>
        </w:rPr>
        <w:t xml:space="preserve"> </w:t>
      </w:r>
      <w:r w:rsidR="00BA409B" w:rsidRPr="00060E2A">
        <w:rPr>
          <w:b/>
          <w:color w:val="0070C0"/>
        </w:rPr>
        <w:t xml:space="preserve">în perioada 10 mai – 31 iulie 2021 </w:t>
      </w:r>
    </w:p>
    <w:p w:rsidR="00060E2A" w:rsidRPr="00060E2A" w:rsidRDefault="00411927" w:rsidP="00060E2A">
      <w:pPr>
        <w:pStyle w:val="ListParagraph"/>
        <w:numPr>
          <w:ilvl w:val="0"/>
          <w:numId w:val="3"/>
        </w:numPr>
        <w:spacing w:after="0" w:line="240" w:lineRule="auto"/>
        <w:jc w:val="both"/>
        <w:rPr>
          <w:color w:val="0070C0"/>
        </w:rPr>
      </w:pPr>
      <w:r>
        <w:rPr>
          <w:b/>
          <w:color w:val="0070C0"/>
        </w:rPr>
        <w:t xml:space="preserve">Validarea datelor și diseminarea rezultatelor statistice agregate se vor realiza până </w:t>
      </w:r>
      <w:r w:rsidR="008A210E">
        <w:rPr>
          <w:b/>
          <w:color w:val="0070C0"/>
        </w:rPr>
        <w:t>la</w:t>
      </w:r>
      <w:r>
        <w:rPr>
          <w:b/>
          <w:color w:val="0070C0"/>
        </w:rPr>
        <w:t xml:space="preserve"> </w:t>
      </w:r>
      <w:r w:rsidR="008A210E">
        <w:rPr>
          <w:b/>
          <w:color w:val="0070C0"/>
        </w:rPr>
        <w:t xml:space="preserve">finalul </w:t>
      </w:r>
      <w:r>
        <w:rPr>
          <w:b/>
          <w:color w:val="0070C0"/>
        </w:rPr>
        <w:t>lun</w:t>
      </w:r>
      <w:r w:rsidR="008A210E">
        <w:rPr>
          <w:b/>
          <w:color w:val="0070C0"/>
        </w:rPr>
        <w:t>ii</w:t>
      </w:r>
      <w:r>
        <w:rPr>
          <w:b/>
          <w:color w:val="0070C0"/>
        </w:rPr>
        <w:t xml:space="preserve"> martie 2022,</w:t>
      </w:r>
      <w:r w:rsidR="0040543D">
        <w:rPr>
          <w:b/>
          <w:color w:val="0070C0"/>
        </w:rPr>
        <w:t xml:space="preserve"> </w:t>
      </w:r>
      <w:r w:rsidR="00BA409B" w:rsidRPr="00060E2A">
        <w:rPr>
          <w:b/>
          <w:color w:val="0070C0"/>
        </w:rPr>
        <w:t xml:space="preserve">urmând ca </w:t>
      </w:r>
      <w:r>
        <w:rPr>
          <w:b/>
          <w:color w:val="0070C0"/>
        </w:rPr>
        <w:t xml:space="preserve">rezultatele detaliate să fie disponibile </w:t>
      </w:r>
      <w:r w:rsidR="008A210E">
        <w:rPr>
          <w:b/>
          <w:color w:val="0070C0"/>
        </w:rPr>
        <w:t xml:space="preserve">în </w:t>
      </w:r>
      <w:r w:rsidR="00A41DE1">
        <w:rPr>
          <w:b/>
          <w:color w:val="0070C0"/>
        </w:rPr>
        <w:t xml:space="preserve">luna </w:t>
      </w:r>
      <w:r w:rsidR="008A210E">
        <w:rPr>
          <w:b/>
          <w:color w:val="0070C0"/>
        </w:rPr>
        <w:t xml:space="preserve">decembrie </w:t>
      </w:r>
      <w:r>
        <w:rPr>
          <w:b/>
          <w:color w:val="0070C0"/>
        </w:rPr>
        <w:t>2022</w:t>
      </w:r>
    </w:p>
    <w:p w:rsidR="00F1400F" w:rsidRPr="00060E2A" w:rsidRDefault="002C2884" w:rsidP="00060E2A">
      <w:pPr>
        <w:pStyle w:val="ListParagraph"/>
        <w:numPr>
          <w:ilvl w:val="0"/>
          <w:numId w:val="3"/>
        </w:numPr>
        <w:spacing w:after="0" w:line="240" w:lineRule="auto"/>
        <w:jc w:val="both"/>
        <w:rPr>
          <w:b/>
          <w:bCs/>
          <w:color w:val="0070C0"/>
        </w:rPr>
      </w:pPr>
      <w:r>
        <w:rPr>
          <w:b/>
          <w:bCs/>
          <w:color w:val="0070C0"/>
        </w:rPr>
        <w:t>Recensământul</w:t>
      </w:r>
      <w:r w:rsidRPr="00060E2A">
        <w:rPr>
          <w:b/>
          <w:bCs/>
          <w:color w:val="0070C0"/>
        </w:rPr>
        <w:t xml:space="preserve"> </w:t>
      </w:r>
      <w:r w:rsidR="00BA409B" w:rsidRPr="00060E2A">
        <w:rPr>
          <w:b/>
          <w:bCs/>
          <w:color w:val="0070C0"/>
        </w:rPr>
        <w:t>are ca obiectiv asigurarea date</w:t>
      </w:r>
      <w:r w:rsidR="000E53A9">
        <w:rPr>
          <w:b/>
          <w:bCs/>
          <w:color w:val="0070C0"/>
        </w:rPr>
        <w:t>lor</w:t>
      </w:r>
      <w:r w:rsidR="00BA409B" w:rsidRPr="00060E2A">
        <w:rPr>
          <w:b/>
          <w:bCs/>
          <w:color w:val="0070C0"/>
        </w:rPr>
        <w:t xml:space="preserve"> statistice pentru fundamentarea și punerea în aplicare a politicilor naționale și europene în domeniul agricol, în concordanță cu Sistemul </w:t>
      </w:r>
      <w:r w:rsidR="000E53A9">
        <w:rPr>
          <w:b/>
          <w:bCs/>
          <w:color w:val="0070C0"/>
        </w:rPr>
        <w:t>S</w:t>
      </w:r>
      <w:r w:rsidR="00BA409B" w:rsidRPr="00060E2A">
        <w:rPr>
          <w:b/>
          <w:bCs/>
          <w:color w:val="0070C0"/>
        </w:rPr>
        <w:t xml:space="preserve">tatistic </w:t>
      </w:r>
      <w:r w:rsidR="000E53A9">
        <w:rPr>
          <w:b/>
          <w:bCs/>
          <w:color w:val="0070C0"/>
        </w:rPr>
        <w:t>E</w:t>
      </w:r>
      <w:r w:rsidR="00BA409B" w:rsidRPr="00060E2A">
        <w:rPr>
          <w:b/>
          <w:bCs/>
          <w:color w:val="0070C0"/>
        </w:rPr>
        <w:t>uropean</w:t>
      </w:r>
    </w:p>
    <w:p w:rsidR="00F1400F" w:rsidRPr="00F1400F" w:rsidRDefault="00F1400F" w:rsidP="00CE6C03">
      <w:pPr>
        <w:spacing w:after="0" w:line="240" w:lineRule="auto"/>
        <w:jc w:val="both"/>
        <w:rPr>
          <w:rFonts w:ascii="Trebuchet MS" w:hAnsi="Trebuchet MS"/>
          <w:lang w:val="ro-RO"/>
        </w:rPr>
      </w:pPr>
    </w:p>
    <w:p w:rsidR="00D962A6" w:rsidRDefault="00D962A6" w:rsidP="00D962A6">
      <w:pPr>
        <w:spacing w:after="0" w:line="240" w:lineRule="auto"/>
        <w:jc w:val="both"/>
        <w:rPr>
          <w:rFonts w:ascii="Trebuchet MS" w:hAnsi="Trebuchet MS"/>
          <w:lang w:val="ro-RO"/>
        </w:rPr>
      </w:pPr>
      <w:r w:rsidRPr="00D962A6">
        <w:rPr>
          <w:rFonts w:ascii="Trebuchet MS" w:hAnsi="Trebuchet MS"/>
          <w:lang w:val="ro-RO"/>
        </w:rPr>
        <w:t xml:space="preserve">Pe </w:t>
      </w:r>
      <w:r>
        <w:rPr>
          <w:rFonts w:ascii="Trebuchet MS" w:hAnsi="Trebuchet MS"/>
          <w:lang w:val="ro-RO"/>
        </w:rPr>
        <w:t>10</w:t>
      </w:r>
      <w:r w:rsidRPr="00D962A6">
        <w:rPr>
          <w:rFonts w:ascii="Trebuchet MS" w:hAnsi="Trebuchet MS"/>
          <w:lang w:val="ro-RO"/>
        </w:rPr>
        <w:t xml:space="preserve"> </w:t>
      </w:r>
      <w:r>
        <w:rPr>
          <w:rFonts w:ascii="Trebuchet MS" w:hAnsi="Trebuchet MS"/>
          <w:lang w:val="ro-RO"/>
        </w:rPr>
        <w:t xml:space="preserve">mai </w:t>
      </w:r>
      <w:r w:rsidR="005D0578">
        <w:rPr>
          <w:rFonts w:ascii="Trebuchet MS" w:hAnsi="Trebuchet MS"/>
          <w:lang w:val="ro-RO"/>
        </w:rPr>
        <w:t xml:space="preserve">a.c. </w:t>
      </w:r>
      <w:r w:rsidRPr="00D962A6">
        <w:rPr>
          <w:rFonts w:ascii="Trebuchet MS" w:hAnsi="Trebuchet MS"/>
          <w:lang w:val="ro-RO"/>
        </w:rPr>
        <w:t xml:space="preserve">începe </w:t>
      </w:r>
      <w:r>
        <w:rPr>
          <w:rFonts w:ascii="Trebuchet MS" w:hAnsi="Trebuchet MS"/>
          <w:lang w:val="ro-RO"/>
        </w:rPr>
        <w:t xml:space="preserve">colectarea datelor în cadrul </w:t>
      </w:r>
      <w:r w:rsidRPr="00D962A6">
        <w:rPr>
          <w:rFonts w:ascii="Trebuchet MS" w:hAnsi="Trebuchet MS"/>
          <w:lang w:val="ro-RO"/>
        </w:rPr>
        <w:t>Recensământ</w:t>
      </w:r>
      <w:r>
        <w:rPr>
          <w:rFonts w:ascii="Trebuchet MS" w:hAnsi="Trebuchet MS"/>
          <w:lang w:val="ro-RO"/>
        </w:rPr>
        <w:t>u</w:t>
      </w:r>
      <w:r w:rsidR="004B5A21">
        <w:rPr>
          <w:rFonts w:ascii="Trebuchet MS" w:hAnsi="Trebuchet MS"/>
          <w:lang w:val="ro-RO"/>
        </w:rPr>
        <w:t>lu</w:t>
      </w:r>
      <w:r>
        <w:rPr>
          <w:rFonts w:ascii="Trebuchet MS" w:hAnsi="Trebuchet MS"/>
          <w:lang w:val="ro-RO"/>
        </w:rPr>
        <w:t>i</w:t>
      </w:r>
      <w:r w:rsidRPr="00D962A6">
        <w:rPr>
          <w:rFonts w:ascii="Trebuchet MS" w:hAnsi="Trebuchet MS"/>
          <w:lang w:val="ro-RO"/>
        </w:rPr>
        <w:t xml:space="preserve"> General Agricol</w:t>
      </w:r>
      <w:r>
        <w:rPr>
          <w:rFonts w:ascii="Trebuchet MS" w:hAnsi="Trebuchet MS"/>
          <w:lang w:val="ro-RO"/>
        </w:rPr>
        <w:t xml:space="preserve"> runda 2020</w:t>
      </w:r>
      <w:r w:rsidRPr="00D962A6">
        <w:rPr>
          <w:rFonts w:ascii="Trebuchet MS" w:hAnsi="Trebuchet MS"/>
          <w:lang w:val="ro-RO"/>
        </w:rPr>
        <w:t>.</w:t>
      </w:r>
      <w:r>
        <w:rPr>
          <w:rFonts w:ascii="Trebuchet MS" w:hAnsi="Trebuchet MS"/>
          <w:lang w:val="ro-RO"/>
        </w:rPr>
        <w:t xml:space="preserve"> </w:t>
      </w:r>
    </w:p>
    <w:p w:rsidR="00D962A6" w:rsidRDefault="00D962A6" w:rsidP="00D962A6">
      <w:pPr>
        <w:spacing w:after="0" w:line="240" w:lineRule="auto"/>
        <w:jc w:val="both"/>
        <w:rPr>
          <w:rFonts w:ascii="Trebuchet MS" w:hAnsi="Trebuchet MS"/>
          <w:lang w:val="ro-RO"/>
        </w:rPr>
      </w:pPr>
    </w:p>
    <w:p w:rsidR="00D962A6" w:rsidRDefault="00D962A6" w:rsidP="00D962A6">
      <w:pPr>
        <w:spacing w:after="0" w:line="240" w:lineRule="auto"/>
        <w:jc w:val="both"/>
        <w:rPr>
          <w:rFonts w:ascii="Trebuchet MS" w:hAnsi="Trebuchet MS"/>
          <w:lang w:val="ro-RO"/>
        </w:rPr>
      </w:pPr>
      <w:r w:rsidRPr="00D962A6">
        <w:rPr>
          <w:rFonts w:ascii="Trebuchet MS" w:hAnsi="Trebuchet MS"/>
          <w:lang w:val="ro-RO"/>
        </w:rPr>
        <w:t xml:space="preserve">Întreaga operațiune </w:t>
      </w:r>
      <w:r>
        <w:rPr>
          <w:rFonts w:ascii="Trebuchet MS" w:hAnsi="Trebuchet MS"/>
          <w:lang w:val="ro-RO"/>
        </w:rPr>
        <w:t xml:space="preserve">are la bază </w:t>
      </w:r>
      <w:r w:rsidRPr="00D962A6">
        <w:rPr>
          <w:rFonts w:ascii="Trebuchet MS" w:hAnsi="Trebuchet MS"/>
          <w:lang w:val="ro-RO"/>
        </w:rPr>
        <w:t xml:space="preserve">prevederile Regulamentului 2018/1091 (UE) al Parlamentului European și al Consiliului din 18 iulie 2018 privind statisticile agricole integrate, </w:t>
      </w:r>
      <w:r>
        <w:rPr>
          <w:rFonts w:ascii="Trebuchet MS" w:hAnsi="Trebuchet MS"/>
          <w:lang w:val="ro-RO"/>
        </w:rPr>
        <w:t xml:space="preserve">aplicabil </w:t>
      </w:r>
      <w:r w:rsidRPr="00D962A6">
        <w:rPr>
          <w:rFonts w:ascii="Trebuchet MS" w:hAnsi="Trebuchet MS"/>
          <w:lang w:val="ro-RO"/>
        </w:rPr>
        <w:t>în t</w:t>
      </w:r>
      <w:r>
        <w:rPr>
          <w:rFonts w:ascii="Trebuchet MS" w:hAnsi="Trebuchet MS"/>
          <w:lang w:val="ro-RO"/>
        </w:rPr>
        <w:t xml:space="preserve">oate statele Uniunii Europene, completate cu legislația națională aprobată pentru acest recensământ. </w:t>
      </w:r>
    </w:p>
    <w:p w:rsidR="00D962A6" w:rsidRDefault="00D962A6" w:rsidP="00D962A6">
      <w:pPr>
        <w:spacing w:after="0" w:line="240" w:lineRule="auto"/>
        <w:jc w:val="both"/>
        <w:rPr>
          <w:rFonts w:ascii="Trebuchet MS" w:hAnsi="Trebuchet MS"/>
          <w:lang w:val="ro-RO"/>
        </w:rPr>
      </w:pPr>
    </w:p>
    <w:p w:rsidR="006A7881" w:rsidRPr="001C092C" w:rsidRDefault="00886101" w:rsidP="00840F12">
      <w:pPr>
        <w:jc w:val="both"/>
        <w:rPr>
          <w:rFonts w:ascii="Trebuchet MS" w:hAnsi="Trebuchet MS"/>
          <w:lang w:val="ro-RO"/>
        </w:rPr>
      </w:pPr>
      <w:r>
        <w:rPr>
          <w:rFonts w:ascii="Trebuchet MS" w:hAnsi="Trebuchet MS"/>
          <w:lang w:val="ro-RO"/>
        </w:rPr>
        <w:t xml:space="preserve">Activitățile de pregătire și organizare a colectării datelor au fost realizate de către </w:t>
      </w:r>
      <w:r w:rsidR="00CC736C" w:rsidRPr="00F1400F">
        <w:rPr>
          <w:rFonts w:ascii="Trebuchet MS" w:hAnsi="Trebuchet MS"/>
          <w:lang w:val="ro-RO"/>
        </w:rPr>
        <w:t xml:space="preserve">Ministerul Agriculturii și Dezvoltării </w:t>
      </w:r>
      <w:r w:rsidR="00CC736C" w:rsidRPr="00202E03">
        <w:rPr>
          <w:rFonts w:ascii="Trebuchet MS" w:hAnsi="Trebuchet MS"/>
          <w:lang w:val="ro-RO"/>
        </w:rPr>
        <w:t xml:space="preserve">Rurale, alături de Institutul Național de Statistică, Ministerul Afacerilor Interne împreună cu structurile teritoriale ale acestora și cu suportul tehnic al Serviciului de Telecomunicații Speciale </w:t>
      </w:r>
      <w:r w:rsidRPr="006D0F3C">
        <w:rPr>
          <w:rFonts w:ascii="Trebuchet MS" w:hAnsi="Trebuchet MS"/>
          <w:lang w:val="ro-RO"/>
        </w:rPr>
        <w:t>și au vizat</w:t>
      </w:r>
      <w:r w:rsidR="00CC736C" w:rsidRPr="006D0F3C">
        <w:rPr>
          <w:rFonts w:ascii="Trebuchet MS" w:hAnsi="Trebuchet MS"/>
          <w:lang w:val="ro-RO"/>
        </w:rPr>
        <w:t>:</w:t>
      </w:r>
      <w:r w:rsidRPr="00840F12">
        <w:rPr>
          <w:rFonts w:ascii="Trebuchet MS" w:hAnsi="Trebuchet MS"/>
        </w:rPr>
        <w:t xml:space="preserve"> </w:t>
      </w:r>
      <w:r w:rsidR="00CC736C" w:rsidRPr="001C092C">
        <w:rPr>
          <w:rFonts w:ascii="Trebuchet MS" w:hAnsi="Trebuchet MS"/>
          <w:lang w:val="ro-RO"/>
        </w:rPr>
        <w:t xml:space="preserve">organizarea activității la nivel </w:t>
      </w:r>
      <w:r w:rsidR="00352913" w:rsidRPr="001C092C">
        <w:rPr>
          <w:rFonts w:ascii="Trebuchet MS" w:hAnsi="Trebuchet MS"/>
          <w:lang w:val="ro-RO"/>
        </w:rPr>
        <w:t xml:space="preserve">central și </w:t>
      </w:r>
      <w:r w:rsidR="00CC736C" w:rsidRPr="001C092C">
        <w:rPr>
          <w:rFonts w:ascii="Trebuchet MS" w:hAnsi="Trebuchet MS"/>
          <w:lang w:val="ro-RO"/>
        </w:rPr>
        <w:t>teritorial</w:t>
      </w:r>
      <w:r w:rsidR="002673D6">
        <w:rPr>
          <w:rFonts w:ascii="Trebuchet MS" w:hAnsi="Trebuchet MS"/>
          <w:lang w:val="ro-RO"/>
        </w:rPr>
        <w:t>,</w:t>
      </w:r>
      <w:r w:rsidR="00CC736C" w:rsidRPr="001C092C">
        <w:rPr>
          <w:rFonts w:ascii="Trebuchet MS" w:hAnsi="Trebuchet MS"/>
          <w:lang w:val="ro-RO"/>
        </w:rPr>
        <w:t xml:space="preserve"> angajarea personalului suplimentar</w:t>
      </w:r>
      <w:r w:rsidR="00E81808" w:rsidRPr="001C092C">
        <w:rPr>
          <w:rFonts w:ascii="Trebuchet MS" w:hAnsi="Trebuchet MS"/>
          <w:lang w:val="ro-RO"/>
        </w:rPr>
        <w:t>, selec</w:t>
      </w:r>
      <w:r w:rsidR="00352913" w:rsidRPr="001C092C">
        <w:rPr>
          <w:rFonts w:ascii="Trebuchet MS" w:hAnsi="Trebuchet MS"/>
          <w:lang w:val="ro-RO"/>
        </w:rPr>
        <w:t xml:space="preserve">ția, recrutarea și angajarea </w:t>
      </w:r>
      <w:r w:rsidRPr="001C092C">
        <w:rPr>
          <w:rFonts w:ascii="Trebuchet MS" w:hAnsi="Trebuchet MS"/>
          <w:lang w:val="ro-RO"/>
        </w:rPr>
        <w:t>recenzori</w:t>
      </w:r>
      <w:r w:rsidR="00352913" w:rsidRPr="001C092C">
        <w:rPr>
          <w:rFonts w:ascii="Trebuchet MS" w:hAnsi="Trebuchet MS"/>
          <w:lang w:val="ro-RO"/>
        </w:rPr>
        <w:t>lor</w:t>
      </w:r>
      <w:r w:rsidRPr="001C092C">
        <w:rPr>
          <w:rFonts w:ascii="Trebuchet MS" w:hAnsi="Trebuchet MS"/>
          <w:lang w:val="ro-RO"/>
        </w:rPr>
        <w:t>, recenzori</w:t>
      </w:r>
      <w:r w:rsidR="00352913" w:rsidRPr="001C092C">
        <w:rPr>
          <w:rFonts w:ascii="Trebuchet MS" w:hAnsi="Trebuchet MS"/>
          <w:lang w:val="ro-RO"/>
        </w:rPr>
        <w:t>lor</w:t>
      </w:r>
      <w:r w:rsidRPr="001C092C">
        <w:rPr>
          <w:rFonts w:ascii="Trebuchet MS" w:hAnsi="Trebuchet MS"/>
          <w:lang w:val="ro-RO"/>
        </w:rPr>
        <w:t xml:space="preserve"> șefi</w:t>
      </w:r>
      <w:r w:rsidR="00352913" w:rsidRPr="001C092C">
        <w:rPr>
          <w:rFonts w:ascii="Trebuchet MS" w:hAnsi="Trebuchet MS"/>
          <w:lang w:val="ro-RO"/>
        </w:rPr>
        <w:t xml:space="preserve"> și</w:t>
      </w:r>
      <w:r w:rsidRPr="001C092C">
        <w:rPr>
          <w:rFonts w:ascii="Trebuchet MS" w:hAnsi="Trebuchet MS"/>
          <w:lang w:val="ro-RO"/>
        </w:rPr>
        <w:t xml:space="preserve"> coordonatori</w:t>
      </w:r>
      <w:r w:rsidR="00352913" w:rsidRPr="001C092C">
        <w:rPr>
          <w:rFonts w:ascii="Trebuchet MS" w:hAnsi="Trebuchet MS"/>
          <w:lang w:val="ro-RO"/>
        </w:rPr>
        <w:t>lor</w:t>
      </w:r>
      <w:r w:rsidRPr="001C092C">
        <w:rPr>
          <w:rFonts w:ascii="Trebuchet MS" w:hAnsi="Trebuchet MS"/>
          <w:lang w:val="ro-RO"/>
        </w:rPr>
        <w:t xml:space="preserve">, </w:t>
      </w:r>
      <w:r w:rsidR="00332616" w:rsidRPr="001C092C">
        <w:rPr>
          <w:rFonts w:ascii="Trebuchet MS" w:hAnsi="Trebuchet MS"/>
          <w:lang w:val="ro-RO"/>
        </w:rPr>
        <w:t>elaborarea instrumentarului statistic</w:t>
      </w:r>
      <w:r w:rsidR="00A3633B">
        <w:rPr>
          <w:rFonts w:ascii="Trebuchet MS" w:hAnsi="Trebuchet MS"/>
          <w:lang w:val="ro-RO"/>
        </w:rPr>
        <w:t>,</w:t>
      </w:r>
      <w:r w:rsidRPr="001C092C">
        <w:rPr>
          <w:rFonts w:ascii="Trebuchet MS" w:hAnsi="Trebuchet MS"/>
          <w:lang w:val="ro-RO"/>
        </w:rPr>
        <w:t xml:space="preserve"> s</w:t>
      </w:r>
      <w:r w:rsidR="00332616" w:rsidRPr="001C092C" w:rsidDel="002C2884">
        <w:rPr>
          <w:rFonts w:ascii="Trebuchet MS" w:hAnsi="Trebuchet MS"/>
          <w:lang w:val="ro-RO"/>
        </w:rPr>
        <w:t>ectorizarea teritoriului localităților</w:t>
      </w:r>
      <w:r w:rsidR="00A3633B">
        <w:rPr>
          <w:rFonts w:ascii="Trebuchet MS" w:hAnsi="Trebuchet MS"/>
          <w:lang w:val="ro-RO"/>
        </w:rPr>
        <w:t>,</w:t>
      </w:r>
      <w:r w:rsidRPr="001C092C">
        <w:rPr>
          <w:rFonts w:ascii="Trebuchet MS" w:hAnsi="Trebuchet MS"/>
          <w:lang w:val="ro-RO"/>
        </w:rPr>
        <w:t xml:space="preserve"> </w:t>
      </w:r>
      <w:r w:rsidR="00332616" w:rsidRPr="001C092C">
        <w:rPr>
          <w:rFonts w:ascii="Trebuchet MS" w:hAnsi="Trebuchet MS"/>
          <w:lang w:val="ro-RO"/>
        </w:rPr>
        <w:t>efectuarea recensământului de probă</w:t>
      </w:r>
      <w:r w:rsidR="00A3633B">
        <w:rPr>
          <w:rFonts w:ascii="Trebuchet MS" w:hAnsi="Trebuchet MS"/>
          <w:lang w:val="ro-RO"/>
        </w:rPr>
        <w:t>,</w:t>
      </w:r>
      <w:r w:rsidR="00332616" w:rsidRPr="001C092C">
        <w:rPr>
          <w:rFonts w:ascii="Trebuchet MS" w:hAnsi="Trebuchet MS"/>
          <w:lang w:val="ro-RO"/>
        </w:rPr>
        <w:t xml:space="preserve"> asigurarea</w:t>
      </w:r>
      <w:r w:rsidR="00E81808" w:rsidRPr="001C092C">
        <w:rPr>
          <w:rFonts w:ascii="Trebuchet MS" w:hAnsi="Trebuchet MS"/>
          <w:lang w:val="ro-RO"/>
        </w:rPr>
        <w:t xml:space="preserve"> </w:t>
      </w:r>
      <w:r w:rsidRPr="001C092C">
        <w:rPr>
          <w:rFonts w:ascii="Trebuchet MS" w:hAnsi="Trebuchet MS"/>
          <w:lang w:val="ro-RO"/>
        </w:rPr>
        <w:t xml:space="preserve">infrastructurii IT </w:t>
      </w:r>
      <w:r w:rsidR="00E81808" w:rsidRPr="001C092C">
        <w:rPr>
          <w:rFonts w:ascii="Trebuchet MS" w:hAnsi="Trebuchet MS"/>
          <w:lang w:val="ro-RO"/>
        </w:rPr>
        <w:t xml:space="preserve">și a aplicațiilor informatice pentru </w:t>
      </w:r>
      <w:r w:rsidRPr="001C092C">
        <w:rPr>
          <w:rFonts w:ascii="Trebuchet MS" w:hAnsi="Trebuchet MS"/>
          <w:lang w:val="ro-RO"/>
        </w:rPr>
        <w:t>colectare</w:t>
      </w:r>
      <w:r w:rsidR="005D0578" w:rsidRPr="001C092C">
        <w:rPr>
          <w:rFonts w:ascii="Trebuchet MS" w:hAnsi="Trebuchet MS"/>
          <w:lang w:val="ro-RO"/>
        </w:rPr>
        <w:t>a</w:t>
      </w:r>
      <w:r w:rsidRPr="001C092C">
        <w:rPr>
          <w:rFonts w:ascii="Trebuchet MS" w:hAnsi="Trebuchet MS"/>
          <w:lang w:val="ro-RO"/>
        </w:rPr>
        <w:t xml:space="preserve"> și prelucrarea datelor, personalizarea material</w:t>
      </w:r>
      <w:r w:rsidR="005D0578" w:rsidRPr="001C092C">
        <w:rPr>
          <w:rFonts w:ascii="Trebuchet MS" w:hAnsi="Trebuchet MS"/>
          <w:lang w:val="ro-RO"/>
        </w:rPr>
        <w:t>e</w:t>
      </w:r>
      <w:r w:rsidRPr="001C092C">
        <w:rPr>
          <w:rFonts w:ascii="Trebuchet MS" w:hAnsi="Trebuchet MS"/>
          <w:lang w:val="ro-RO"/>
        </w:rPr>
        <w:t>lor auxiliare și popularizarea recensământului.</w:t>
      </w:r>
    </w:p>
    <w:p w:rsidR="00BA409B" w:rsidRPr="00F1400F" w:rsidRDefault="00BA409B" w:rsidP="00CE6C03">
      <w:pPr>
        <w:spacing w:after="0" w:line="240" w:lineRule="auto"/>
        <w:jc w:val="both"/>
        <w:rPr>
          <w:rFonts w:ascii="Trebuchet MS" w:hAnsi="Trebuchet MS"/>
          <w:lang w:val="ro-RO"/>
        </w:rPr>
      </w:pPr>
    </w:p>
    <w:p w:rsidR="001B6D58" w:rsidRPr="00F1400F" w:rsidRDefault="001B6D58" w:rsidP="001B6D58">
      <w:pPr>
        <w:spacing w:after="0" w:line="240" w:lineRule="auto"/>
        <w:jc w:val="both"/>
        <w:rPr>
          <w:rFonts w:ascii="Trebuchet MS" w:hAnsi="Trebuchet MS"/>
          <w:lang w:val="ro-RO"/>
        </w:rPr>
      </w:pPr>
      <w:r w:rsidRPr="00F1400F">
        <w:rPr>
          <w:rFonts w:ascii="Trebuchet MS" w:hAnsi="Trebuchet MS"/>
          <w:lang w:val="ro-RO"/>
        </w:rPr>
        <w:t xml:space="preserve">Tabletele necesare </w:t>
      </w:r>
      <w:r>
        <w:rPr>
          <w:rFonts w:ascii="Trebuchet MS" w:hAnsi="Trebuchet MS"/>
          <w:lang w:val="ro-RO"/>
        </w:rPr>
        <w:t>colectării datelor din teren sunt</w:t>
      </w:r>
      <w:r w:rsidRPr="00F1400F">
        <w:rPr>
          <w:rFonts w:ascii="Trebuchet MS" w:hAnsi="Trebuchet MS"/>
          <w:lang w:val="ro-RO"/>
        </w:rPr>
        <w:t xml:space="preserve"> asigurate de către Serviciul de Telecomunicații Speciale, care găzduiește </w:t>
      </w:r>
      <w:r>
        <w:rPr>
          <w:rFonts w:ascii="Trebuchet MS" w:hAnsi="Trebuchet MS"/>
          <w:lang w:val="ro-RO"/>
        </w:rPr>
        <w:t xml:space="preserve">și </w:t>
      </w:r>
      <w:r w:rsidRPr="00F1400F">
        <w:rPr>
          <w:rFonts w:ascii="Trebuchet MS" w:hAnsi="Trebuchet MS"/>
          <w:lang w:val="ro-RO"/>
        </w:rPr>
        <w:t>sistemele hardware şi software necesare pentru colectarea şi prelucrarea datelor de recensământ</w:t>
      </w:r>
      <w:r>
        <w:rPr>
          <w:rFonts w:ascii="Trebuchet MS" w:hAnsi="Trebuchet MS"/>
          <w:lang w:val="ro-RO"/>
        </w:rPr>
        <w:t xml:space="preserve">, </w:t>
      </w:r>
      <w:r w:rsidRPr="00F1400F">
        <w:rPr>
          <w:rFonts w:ascii="Trebuchet MS" w:hAnsi="Trebuchet MS"/>
          <w:lang w:val="ro-RO"/>
        </w:rPr>
        <w:t>asigur</w:t>
      </w:r>
      <w:r>
        <w:rPr>
          <w:rFonts w:ascii="Trebuchet MS" w:hAnsi="Trebuchet MS"/>
          <w:lang w:val="ro-RO"/>
        </w:rPr>
        <w:t>ând totodată</w:t>
      </w:r>
      <w:r w:rsidRPr="00F1400F">
        <w:rPr>
          <w:rFonts w:ascii="Trebuchet MS" w:hAnsi="Trebuchet MS"/>
          <w:lang w:val="ro-RO"/>
        </w:rPr>
        <w:t xml:space="preserve"> mecanismele de securitate </w:t>
      </w:r>
      <w:r>
        <w:rPr>
          <w:rFonts w:ascii="Trebuchet MS" w:hAnsi="Trebuchet MS"/>
          <w:lang w:val="ro-RO"/>
        </w:rPr>
        <w:t>privind</w:t>
      </w:r>
      <w:r w:rsidRPr="00F1400F">
        <w:rPr>
          <w:rFonts w:ascii="Trebuchet MS" w:hAnsi="Trebuchet MS"/>
          <w:lang w:val="ro-RO"/>
        </w:rPr>
        <w:t xml:space="preserve"> transferul de date şi cel de administrare a resurselor.</w:t>
      </w:r>
    </w:p>
    <w:p w:rsidR="001B6D58" w:rsidRPr="00F1400F" w:rsidRDefault="001B6D58" w:rsidP="001B6D58">
      <w:pPr>
        <w:spacing w:after="0" w:line="240" w:lineRule="auto"/>
        <w:jc w:val="both"/>
        <w:rPr>
          <w:rFonts w:ascii="Trebuchet MS" w:hAnsi="Trebuchet MS"/>
          <w:lang w:val="ro-RO"/>
        </w:rPr>
      </w:pPr>
    </w:p>
    <w:p w:rsidR="001B6D58" w:rsidRDefault="001B6D58" w:rsidP="001B6D58">
      <w:pPr>
        <w:spacing w:after="0" w:line="240" w:lineRule="auto"/>
        <w:jc w:val="both"/>
        <w:rPr>
          <w:rFonts w:ascii="Trebuchet MS" w:hAnsi="Trebuchet MS"/>
          <w:lang w:val="ro-RO"/>
        </w:rPr>
      </w:pPr>
      <w:r>
        <w:rPr>
          <w:rFonts w:ascii="Trebuchet MS" w:hAnsi="Trebuchet MS"/>
          <w:lang w:val="ro-RO"/>
        </w:rPr>
        <w:t>Î</w:t>
      </w:r>
      <w:r w:rsidRPr="00F1400F">
        <w:rPr>
          <w:rFonts w:ascii="Trebuchet MS" w:hAnsi="Trebuchet MS"/>
          <w:lang w:val="ro-RO"/>
        </w:rPr>
        <w:t xml:space="preserve">n vederea asigurării condițiilor necesare recenzării </w:t>
      </w:r>
      <w:r>
        <w:rPr>
          <w:rFonts w:ascii="Trebuchet MS" w:hAnsi="Trebuchet MS"/>
          <w:lang w:val="ro-RO"/>
        </w:rPr>
        <w:t>exploatațiilor</w:t>
      </w:r>
      <w:r w:rsidRPr="00F1400F">
        <w:rPr>
          <w:rFonts w:ascii="Trebuchet MS" w:hAnsi="Trebuchet MS"/>
          <w:lang w:val="ro-RO"/>
        </w:rPr>
        <w:t xml:space="preserve"> agricole, </w:t>
      </w:r>
      <w:r w:rsidRPr="001C092C">
        <w:rPr>
          <w:rFonts w:ascii="Trebuchet MS" w:hAnsi="Trebuchet MS"/>
          <w:lang w:val="ro-RO"/>
        </w:rPr>
        <w:t xml:space="preserve">comisiile comunale, orășenești, municipale și ale sectoarelor municipiului București pentru recensământ </w:t>
      </w:r>
      <w:r w:rsidR="002E010C" w:rsidRPr="001C092C">
        <w:rPr>
          <w:rFonts w:ascii="Trebuchet MS" w:hAnsi="Trebuchet MS"/>
          <w:lang w:val="ro-RO"/>
        </w:rPr>
        <w:t xml:space="preserve">sub coordonarea comisiilor judeţene </w:t>
      </w:r>
      <w:r w:rsidR="005D0578" w:rsidRPr="001C092C">
        <w:rPr>
          <w:rFonts w:ascii="Trebuchet MS" w:hAnsi="Trebuchet MS"/>
          <w:lang w:val="ro-RO"/>
        </w:rPr>
        <w:t>și a</w:t>
      </w:r>
      <w:r w:rsidR="002E010C" w:rsidRPr="001C092C">
        <w:rPr>
          <w:rFonts w:ascii="Trebuchet MS" w:hAnsi="Trebuchet MS"/>
          <w:lang w:val="ro-RO"/>
        </w:rPr>
        <w:t xml:space="preserve"> municipiului Bucureşti</w:t>
      </w:r>
      <w:r w:rsidR="00A3633B" w:rsidRPr="001C092C">
        <w:rPr>
          <w:rFonts w:ascii="Trebuchet MS" w:hAnsi="Trebuchet MS"/>
          <w:lang w:val="ro-RO"/>
        </w:rPr>
        <w:t xml:space="preserve"> pentru recensământ</w:t>
      </w:r>
      <w:r w:rsidR="002E010C" w:rsidRPr="001C092C">
        <w:rPr>
          <w:rFonts w:ascii="Trebuchet MS" w:hAnsi="Trebuchet MS"/>
          <w:lang w:val="ro-RO"/>
        </w:rPr>
        <w:t>, precum şi secretariatel</w:t>
      </w:r>
      <w:r w:rsidR="00A3633B" w:rsidRPr="001C092C">
        <w:rPr>
          <w:rFonts w:ascii="Trebuchet MS" w:hAnsi="Trebuchet MS"/>
          <w:lang w:val="ro-RO"/>
        </w:rPr>
        <w:t>or</w:t>
      </w:r>
      <w:r w:rsidR="002E010C" w:rsidRPr="001C092C">
        <w:rPr>
          <w:rFonts w:ascii="Trebuchet MS" w:hAnsi="Trebuchet MS"/>
          <w:lang w:val="ro-RO"/>
        </w:rPr>
        <w:t xml:space="preserve"> tehnice ale acestor</w:t>
      </w:r>
      <w:r w:rsidR="002E010C" w:rsidRPr="001C092C">
        <w:rPr>
          <w:bCs/>
          <w:sz w:val="24"/>
          <w:szCs w:val="24"/>
          <w:lang w:val="ro-RO"/>
        </w:rPr>
        <w:t>a</w:t>
      </w:r>
      <w:r w:rsidR="002E010C" w:rsidRPr="001C092C" w:rsidDel="002E010C">
        <w:rPr>
          <w:rFonts w:ascii="Trebuchet MS" w:hAnsi="Trebuchet MS"/>
          <w:lang w:val="ro-RO"/>
        </w:rPr>
        <w:t xml:space="preserve"> </w:t>
      </w:r>
      <w:r w:rsidRPr="001C092C">
        <w:rPr>
          <w:rFonts w:ascii="Trebuchet MS" w:hAnsi="Trebuchet MS"/>
          <w:lang w:val="ro-RO"/>
        </w:rPr>
        <w:t xml:space="preserve">au efectuat acțiunea de sectorizare a teritoriului prin împărțirea localităților în sectoare şi secții </w:t>
      </w:r>
      <w:r w:rsidRPr="001C092C">
        <w:rPr>
          <w:rFonts w:ascii="Trebuchet MS" w:hAnsi="Trebuchet MS"/>
          <w:lang w:val="ro-RO"/>
        </w:rPr>
        <w:lastRenderedPageBreak/>
        <w:t>de recensământ,</w:t>
      </w:r>
      <w:r w:rsidRPr="00F1400F">
        <w:rPr>
          <w:rFonts w:ascii="Trebuchet MS" w:hAnsi="Trebuchet MS"/>
          <w:lang w:val="ro-RO"/>
        </w:rPr>
        <w:t xml:space="preserve"> pe baza  instrucțiunilor și normelor elaborate de Secretariatul Tehnic Central și aprobate de către Comisia Centrală pentru recensământ.</w:t>
      </w:r>
    </w:p>
    <w:p w:rsidR="001B6D58" w:rsidRDefault="001B6D58" w:rsidP="001B6D58">
      <w:pPr>
        <w:spacing w:after="0" w:line="240" w:lineRule="auto"/>
        <w:jc w:val="both"/>
        <w:rPr>
          <w:rFonts w:ascii="Trebuchet MS" w:hAnsi="Trebuchet MS"/>
          <w:lang w:val="ro-RO"/>
        </w:rPr>
      </w:pPr>
    </w:p>
    <w:p w:rsidR="001B6D58" w:rsidRDefault="00C876BC" w:rsidP="00C71AED">
      <w:pPr>
        <w:spacing w:after="0" w:line="240" w:lineRule="auto"/>
        <w:jc w:val="both"/>
        <w:rPr>
          <w:rFonts w:ascii="Trebuchet MS" w:hAnsi="Trebuchet MS"/>
          <w:lang w:val="ro-RO"/>
        </w:rPr>
      </w:pPr>
      <w:r w:rsidRPr="00C71AED">
        <w:rPr>
          <w:rFonts w:ascii="Trebuchet MS" w:hAnsi="Trebuchet MS"/>
          <w:lang w:val="ro-RO"/>
        </w:rPr>
        <w:t>„</w:t>
      </w:r>
      <w:r w:rsidRPr="00C71AED">
        <w:rPr>
          <w:rFonts w:ascii="Trebuchet MS" w:hAnsi="Trebuchet MS"/>
          <w:i/>
          <w:lang w:val="ro-RO"/>
        </w:rPr>
        <w:t xml:space="preserve">Prin Recensământul General Agricol se dorește a se realiza o imagine exhaustivă a </w:t>
      </w:r>
      <w:r w:rsidR="00DB6B6D" w:rsidRPr="00C71AED">
        <w:rPr>
          <w:rFonts w:ascii="Trebuchet MS" w:hAnsi="Trebuchet MS"/>
          <w:i/>
          <w:lang w:val="ro-RO"/>
        </w:rPr>
        <w:t xml:space="preserve">caracteristicilor </w:t>
      </w:r>
      <w:r w:rsidRPr="00C71AED">
        <w:rPr>
          <w:rFonts w:ascii="Trebuchet MS" w:hAnsi="Trebuchet MS"/>
          <w:i/>
          <w:lang w:val="ro-RO"/>
        </w:rPr>
        <w:t>structur</w:t>
      </w:r>
      <w:r w:rsidR="00DB6B6D" w:rsidRPr="00C71AED">
        <w:rPr>
          <w:rFonts w:ascii="Trebuchet MS" w:hAnsi="Trebuchet MS"/>
          <w:i/>
          <w:lang w:val="ro-RO"/>
        </w:rPr>
        <w:t>ale ale</w:t>
      </w:r>
      <w:r w:rsidRPr="00C71AED">
        <w:rPr>
          <w:rFonts w:ascii="Trebuchet MS" w:hAnsi="Trebuchet MS"/>
          <w:i/>
          <w:lang w:val="ro-RO"/>
        </w:rPr>
        <w:t xml:space="preserve"> </w:t>
      </w:r>
      <w:r w:rsidR="00DB6B6D" w:rsidRPr="00C71AED">
        <w:rPr>
          <w:rFonts w:ascii="Trebuchet MS" w:hAnsi="Trebuchet MS"/>
          <w:i/>
          <w:lang w:val="ro-RO"/>
        </w:rPr>
        <w:t>exploatațiilor agricole</w:t>
      </w:r>
      <w:r w:rsidRPr="00C71AED">
        <w:rPr>
          <w:rFonts w:ascii="Trebuchet MS" w:hAnsi="Trebuchet MS"/>
          <w:i/>
          <w:lang w:val="ro-RO"/>
        </w:rPr>
        <w:t>,</w:t>
      </w:r>
      <w:r w:rsidR="00DB6B6D" w:rsidRPr="00C71AED">
        <w:rPr>
          <w:rFonts w:ascii="Trebuchet MS" w:hAnsi="Trebuchet MS"/>
          <w:i/>
          <w:lang w:val="ro-RO"/>
        </w:rPr>
        <w:t xml:space="preserve"> indiferent de mărimea acestora. </w:t>
      </w:r>
      <w:r w:rsidRPr="00C71AED">
        <w:rPr>
          <w:rFonts w:ascii="Trebuchet MS" w:hAnsi="Trebuchet MS"/>
          <w:i/>
          <w:lang w:val="ro-RO"/>
        </w:rPr>
        <w:t xml:space="preserve"> </w:t>
      </w:r>
      <w:r w:rsidR="008A1824" w:rsidRPr="00C71AED">
        <w:rPr>
          <w:rFonts w:ascii="Trebuchet MS" w:hAnsi="Trebuchet MS"/>
          <w:i/>
          <w:lang w:val="ro-RO"/>
        </w:rPr>
        <w:t xml:space="preserve">Datele și informațiile vor fi colectate de la utilizatorii suprafețelor agricole și/sau </w:t>
      </w:r>
      <w:r w:rsidR="00C205C2" w:rsidRPr="00C71AED">
        <w:rPr>
          <w:rFonts w:ascii="Trebuchet MS" w:hAnsi="Trebuchet MS"/>
          <w:i/>
          <w:lang w:val="ro-RO"/>
        </w:rPr>
        <w:t xml:space="preserve">de la </w:t>
      </w:r>
      <w:r w:rsidR="008A1824" w:rsidRPr="00C71AED">
        <w:rPr>
          <w:rFonts w:ascii="Trebuchet MS" w:hAnsi="Trebuchet MS"/>
          <w:i/>
          <w:lang w:val="ro-RO"/>
        </w:rPr>
        <w:t>deținătorii de animale conform regul</w:t>
      </w:r>
      <w:r w:rsidR="00C205C2" w:rsidRPr="00C71AED">
        <w:rPr>
          <w:rFonts w:ascii="Trebuchet MS" w:hAnsi="Trebuchet MS"/>
          <w:i/>
          <w:lang w:val="ro-RO"/>
        </w:rPr>
        <w:t>a</w:t>
      </w:r>
      <w:r w:rsidR="008A1824" w:rsidRPr="00C71AED">
        <w:rPr>
          <w:rFonts w:ascii="Trebuchet MS" w:hAnsi="Trebuchet MS"/>
          <w:i/>
          <w:lang w:val="ro-RO"/>
        </w:rPr>
        <w:t>mentelor europene</w:t>
      </w:r>
      <w:r w:rsidR="00D7357F" w:rsidRPr="00C71AED">
        <w:rPr>
          <w:rFonts w:ascii="Trebuchet MS" w:hAnsi="Trebuchet MS"/>
          <w:i/>
          <w:lang w:val="ro-RO"/>
        </w:rPr>
        <w:t xml:space="preserve"> referitoare la agricultură</w:t>
      </w:r>
      <w:r w:rsidR="008A1824" w:rsidRPr="00C71AED">
        <w:rPr>
          <w:rFonts w:ascii="Trebuchet MS" w:hAnsi="Trebuchet MS"/>
          <w:i/>
          <w:lang w:val="ro-RO"/>
        </w:rPr>
        <w:t xml:space="preserve">, la nivelul întregii exploatații agricole pentru toate locațiile în care se utilizează suprafețe agricole sau </w:t>
      </w:r>
      <w:r w:rsidR="00C205C2" w:rsidRPr="00C71AED">
        <w:rPr>
          <w:rFonts w:ascii="Trebuchet MS" w:hAnsi="Trebuchet MS"/>
          <w:i/>
          <w:lang w:val="ro-RO"/>
        </w:rPr>
        <w:t xml:space="preserve">se </w:t>
      </w:r>
      <w:r w:rsidR="008A1824" w:rsidRPr="00C71AED">
        <w:rPr>
          <w:rFonts w:ascii="Trebuchet MS" w:hAnsi="Trebuchet MS"/>
          <w:i/>
          <w:lang w:val="ro-RO"/>
        </w:rPr>
        <w:t xml:space="preserve">dețin efective de animale. </w:t>
      </w:r>
      <w:r w:rsidR="00C205C2" w:rsidRPr="00C71AED">
        <w:rPr>
          <w:rFonts w:ascii="Trebuchet MS" w:hAnsi="Trebuchet MS"/>
          <w:i/>
          <w:lang w:val="ro-RO"/>
        </w:rPr>
        <w:t xml:space="preserve">În anul 2022, </w:t>
      </w:r>
      <w:r w:rsidRPr="00C71AED">
        <w:rPr>
          <w:rFonts w:ascii="Trebuchet MS" w:hAnsi="Trebuchet MS"/>
          <w:i/>
          <w:lang w:val="ro-RO"/>
        </w:rPr>
        <w:t xml:space="preserve">când toate datele vor fi prelucrate, vom </w:t>
      </w:r>
      <w:r w:rsidR="00D7357F" w:rsidRPr="00C71AED">
        <w:rPr>
          <w:rFonts w:ascii="Trebuchet MS" w:hAnsi="Trebuchet MS"/>
          <w:i/>
          <w:lang w:val="ro-RO"/>
        </w:rPr>
        <w:t xml:space="preserve">avea informațiile și datele </w:t>
      </w:r>
      <w:r w:rsidR="00961BDF" w:rsidRPr="00C71AED">
        <w:rPr>
          <w:rFonts w:ascii="Trebuchet MS" w:hAnsi="Trebuchet MS"/>
          <w:i/>
          <w:lang w:val="ro-RO"/>
        </w:rPr>
        <w:t xml:space="preserve">care vor caracteriza </w:t>
      </w:r>
      <w:r w:rsidR="00D7357F" w:rsidRPr="00C71AED">
        <w:rPr>
          <w:rFonts w:ascii="Trebuchet MS" w:hAnsi="Trebuchet MS"/>
          <w:i/>
          <w:lang w:val="ro-RO"/>
        </w:rPr>
        <w:t>structura agriculturii din România</w:t>
      </w:r>
      <w:r w:rsidRPr="00C71AED">
        <w:rPr>
          <w:rFonts w:ascii="Trebuchet MS" w:hAnsi="Trebuchet MS"/>
          <w:lang w:val="ro-RO"/>
        </w:rPr>
        <w:t>”, a explicat ministrul Adrian Oros.</w:t>
      </w:r>
    </w:p>
    <w:p w:rsidR="00CB5122" w:rsidRPr="00C876BC" w:rsidRDefault="00CB5122" w:rsidP="001B6D58">
      <w:pPr>
        <w:spacing w:after="0" w:line="240" w:lineRule="auto"/>
        <w:jc w:val="both"/>
        <w:rPr>
          <w:rFonts w:ascii="Trebuchet MS" w:hAnsi="Trebuchet MS"/>
          <w:lang w:val="ro-RO"/>
        </w:rPr>
      </w:pPr>
    </w:p>
    <w:p w:rsidR="006D0F3C" w:rsidRDefault="006D0F3C" w:rsidP="006D0F3C">
      <w:pPr>
        <w:spacing w:after="0" w:line="240" w:lineRule="auto"/>
        <w:jc w:val="both"/>
        <w:rPr>
          <w:rFonts w:ascii="Trebuchet MS" w:hAnsi="Trebuchet MS"/>
          <w:lang w:val="ro-RO"/>
        </w:rPr>
      </w:pPr>
      <w:r>
        <w:rPr>
          <w:rFonts w:ascii="Trebuchet MS" w:hAnsi="Trebuchet MS"/>
          <w:lang w:val="ro-RO"/>
        </w:rPr>
        <w:t>R</w:t>
      </w:r>
      <w:r w:rsidRPr="00D87563">
        <w:rPr>
          <w:rFonts w:ascii="Trebuchet MS" w:hAnsi="Trebuchet MS"/>
          <w:lang w:val="ro-RO"/>
        </w:rPr>
        <w:t xml:space="preserve">ecensământul </w:t>
      </w:r>
      <w:r>
        <w:rPr>
          <w:rFonts w:ascii="Trebuchet MS" w:hAnsi="Trebuchet MS"/>
          <w:lang w:val="ro-RO"/>
        </w:rPr>
        <w:t xml:space="preserve">va asigura </w:t>
      </w:r>
      <w:r w:rsidRPr="00D87563">
        <w:rPr>
          <w:rFonts w:ascii="Trebuchet MS" w:hAnsi="Trebuchet MS"/>
          <w:lang w:val="ro-RO"/>
        </w:rPr>
        <w:t>date statistice comparabile între statele membre UE pentru o serie de variabile cheie din domeniul agriculturii, precum: numărul de exploataţii agricole, suprafaţa totală a terenurilor utilizate pentru agricultură, efectivele de animale pe specii, persoanele care au desfăşurat activităţi agricole, adăposturile pentru animale şi gestionarea dejecţiilor animaliere, dezvoltarea rurală</w:t>
      </w:r>
      <w:r>
        <w:rPr>
          <w:rFonts w:ascii="Trebuchet MS" w:hAnsi="Trebuchet MS"/>
          <w:lang w:val="ro-RO"/>
        </w:rPr>
        <w:t xml:space="preserve">. </w:t>
      </w:r>
    </w:p>
    <w:p w:rsidR="006D0F3C" w:rsidRDefault="006D0F3C" w:rsidP="006D0F3C">
      <w:pPr>
        <w:spacing w:after="0" w:line="240" w:lineRule="auto"/>
        <w:jc w:val="both"/>
        <w:rPr>
          <w:rFonts w:ascii="Trebuchet MS" w:hAnsi="Trebuchet MS"/>
          <w:lang w:val="ro-RO"/>
        </w:rPr>
      </w:pPr>
    </w:p>
    <w:p w:rsidR="006D0F3C" w:rsidRPr="00D87563" w:rsidRDefault="006D0F3C" w:rsidP="006D0F3C">
      <w:pPr>
        <w:spacing w:after="0" w:line="240" w:lineRule="auto"/>
        <w:jc w:val="both"/>
        <w:rPr>
          <w:rFonts w:ascii="Trebuchet MS" w:hAnsi="Trebuchet MS"/>
          <w:lang w:val="ro-RO"/>
        </w:rPr>
      </w:pPr>
      <w:r>
        <w:rPr>
          <w:rFonts w:ascii="Trebuchet MS" w:hAnsi="Trebuchet MS"/>
          <w:lang w:val="ro-RO"/>
        </w:rPr>
        <w:t xml:space="preserve">De asemenea, rezultatele obținute vor </w:t>
      </w:r>
      <w:r w:rsidRPr="00D87563">
        <w:rPr>
          <w:rFonts w:ascii="Trebuchet MS" w:hAnsi="Trebuchet MS"/>
          <w:lang w:val="ro-RO"/>
        </w:rPr>
        <w:t xml:space="preserve">constitui baza de eșantionare pentru anchetele structurale de tip selectiv din agricultură, în perioada intercenzitară, precum şi pentru efectuarea altor cercetări statistice specifice </w:t>
      </w:r>
      <w:r w:rsidR="002819A3">
        <w:rPr>
          <w:rFonts w:ascii="Trebuchet MS" w:hAnsi="Trebuchet MS"/>
          <w:lang w:val="ro-RO"/>
        </w:rPr>
        <w:t xml:space="preserve">privind </w:t>
      </w:r>
      <w:r w:rsidRPr="00D87563">
        <w:rPr>
          <w:rFonts w:ascii="Trebuchet MS" w:hAnsi="Trebuchet MS"/>
          <w:lang w:val="ro-RO"/>
        </w:rPr>
        <w:t xml:space="preserve">producția vegetală </w:t>
      </w:r>
      <w:r w:rsidR="002819A3">
        <w:rPr>
          <w:rFonts w:ascii="Trebuchet MS" w:hAnsi="Trebuchet MS"/>
          <w:lang w:val="ro-RO"/>
        </w:rPr>
        <w:t>și animală.</w:t>
      </w:r>
    </w:p>
    <w:p w:rsidR="00BA409B" w:rsidRPr="00F1400F" w:rsidRDefault="00BA409B" w:rsidP="00CE6C03">
      <w:pPr>
        <w:spacing w:after="0" w:line="240" w:lineRule="auto"/>
        <w:jc w:val="both"/>
        <w:rPr>
          <w:rFonts w:ascii="Trebuchet MS" w:hAnsi="Trebuchet MS"/>
          <w:lang w:val="ro-RO"/>
        </w:rPr>
      </w:pPr>
    </w:p>
    <w:p w:rsidR="00F1038B" w:rsidRPr="00EA507C" w:rsidRDefault="00486187" w:rsidP="00CE6C03">
      <w:pPr>
        <w:spacing w:after="0" w:line="240" w:lineRule="auto"/>
        <w:jc w:val="both"/>
        <w:rPr>
          <w:rFonts w:ascii="Trebuchet MS" w:hAnsi="Trebuchet MS"/>
          <w:lang w:val="ro-RO"/>
        </w:rPr>
      </w:pPr>
      <w:r>
        <w:rPr>
          <w:rFonts w:ascii="Trebuchet MS" w:hAnsi="Trebuchet MS"/>
          <w:i/>
          <w:lang w:val="ro-RO"/>
        </w:rPr>
        <w:t>„</w:t>
      </w:r>
      <w:r w:rsidR="00FA17D0" w:rsidRPr="00EA507C">
        <w:rPr>
          <w:rFonts w:ascii="Trebuchet MS" w:hAnsi="Trebuchet MS"/>
          <w:i/>
          <w:lang w:val="ro-RO"/>
        </w:rPr>
        <w:t>Datele statistice sunt vitale pentru cunoașterea realităților din agricultura românească. Fără acestea</w:t>
      </w:r>
      <w:r w:rsidR="00446555" w:rsidRPr="00EA507C">
        <w:rPr>
          <w:rFonts w:ascii="Trebuchet MS" w:hAnsi="Trebuchet MS"/>
          <w:i/>
          <w:lang w:val="ro-RO"/>
        </w:rPr>
        <w:t>, nu se vor putea lua cele mai eficiente decizii în viitor</w:t>
      </w:r>
      <w:r w:rsidR="00FA17D0" w:rsidRPr="00EA507C">
        <w:rPr>
          <w:rFonts w:ascii="Trebuchet MS" w:hAnsi="Trebuchet MS"/>
          <w:i/>
          <w:lang w:val="ro-RO"/>
        </w:rPr>
        <w:t>”</w:t>
      </w:r>
      <w:r w:rsidR="00446555" w:rsidRPr="00EA507C">
        <w:rPr>
          <w:rFonts w:ascii="Trebuchet MS" w:hAnsi="Trebuchet MS"/>
          <w:lang w:val="ro-RO"/>
        </w:rPr>
        <w:t xml:space="preserve"> a declarat domnul Tudorel Andrei, p</w:t>
      </w:r>
      <w:r w:rsidR="00F260A1">
        <w:rPr>
          <w:rFonts w:ascii="Trebuchet MS" w:hAnsi="Trebuchet MS"/>
          <w:lang w:val="ro-RO"/>
        </w:rPr>
        <w:t>r</w:t>
      </w:r>
      <w:r w:rsidR="00446555" w:rsidRPr="00EA507C">
        <w:rPr>
          <w:rFonts w:ascii="Trebuchet MS" w:hAnsi="Trebuchet MS"/>
          <w:lang w:val="ro-RO"/>
        </w:rPr>
        <w:t>eședintele Institutului Național de Statistică</w:t>
      </w:r>
      <w:r w:rsidR="00407A3B">
        <w:rPr>
          <w:rFonts w:ascii="Trebuchet MS" w:hAnsi="Trebuchet MS"/>
          <w:lang w:val="ro-RO"/>
        </w:rPr>
        <w:t>.</w:t>
      </w:r>
    </w:p>
    <w:p w:rsidR="00CC736C" w:rsidRPr="00F1400F" w:rsidRDefault="00CC736C" w:rsidP="00CE6C03">
      <w:pPr>
        <w:spacing w:after="0" w:line="240" w:lineRule="auto"/>
        <w:jc w:val="both"/>
        <w:rPr>
          <w:rFonts w:ascii="Trebuchet MS" w:hAnsi="Trebuchet MS"/>
          <w:lang w:val="ro-RO"/>
        </w:rPr>
      </w:pPr>
      <w:bookmarkStart w:id="0" w:name="_GoBack"/>
      <w:bookmarkEnd w:id="0"/>
    </w:p>
    <w:p w:rsidR="00CC736C" w:rsidRDefault="00CC736C" w:rsidP="004B5A21">
      <w:pPr>
        <w:spacing w:after="0" w:line="240" w:lineRule="auto"/>
        <w:jc w:val="both"/>
        <w:rPr>
          <w:rFonts w:ascii="Trebuchet MS" w:hAnsi="Trebuchet MS"/>
          <w:lang w:val="ro-RO"/>
        </w:rPr>
      </w:pPr>
      <w:r w:rsidRPr="00F1400F">
        <w:rPr>
          <w:rFonts w:ascii="Trebuchet MS" w:hAnsi="Trebuchet MS"/>
          <w:lang w:val="ro-RO"/>
        </w:rPr>
        <w:t xml:space="preserve">În urma activității de sectorizare a teritoriului, </w:t>
      </w:r>
      <w:r w:rsidR="00425EEF">
        <w:rPr>
          <w:rFonts w:ascii="Trebuchet MS" w:hAnsi="Trebuchet MS"/>
          <w:lang w:val="ro-RO"/>
        </w:rPr>
        <w:t xml:space="preserve">prin care s-au stabilit numărul de sectoare și secții de recensământ, au fost recrutați </w:t>
      </w:r>
      <w:r w:rsidR="0068259E">
        <w:rPr>
          <w:rFonts w:ascii="Trebuchet MS" w:hAnsi="Trebuchet MS"/>
          <w:lang w:val="ro-RO"/>
        </w:rPr>
        <w:t>și angajați</w:t>
      </w:r>
      <w:r w:rsidRPr="001C092C">
        <w:rPr>
          <w:rFonts w:ascii="Trebuchet MS" w:hAnsi="Trebuchet MS"/>
          <w:lang w:val="ro-RO"/>
        </w:rPr>
        <w:t xml:space="preserve"> cca.</w:t>
      </w:r>
      <w:r w:rsidR="001374D2">
        <w:rPr>
          <w:rFonts w:ascii="Trebuchet MS" w:hAnsi="Trebuchet MS"/>
          <w:lang w:val="ro-RO"/>
        </w:rPr>
        <w:t xml:space="preserve"> </w:t>
      </w:r>
      <w:r w:rsidRPr="001C092C">
        <w:rPr>
          <w:rFonts w:ascii="Trebuchet MS" w:hAnsi="Trebuchet MS"/>
          <w:lang w:val="ro-RO"/>
        </w:rPr>
        <w:t>17.</w:t>
      </w:r>
      <w:r w:rsidR="001C092C">
        <w:rPr>
          <w:rFonts w:ascii="Trebuchet MS" w:hAnsi="Trebuchet MS"/>
          <w:lang w:val="ro-RO"/>
        </w:rPr>
        <w:t>500</w:t>
      </w:r>
      <w:r w:rsidR="00821E29" w:rsidRPr="001C092C">
        <w:rPr>
          <w:rFonts w:ascii="Trebuchet MS" w:hAnsi="Trebuchet MS"/>
          <w:lang w:val="ro-RO"/>
        </w:rPr>
        <w:t xml:space="preserve"> </w:t>
      </w:r>
      <w:r w:rsidRPr="001C092C">
        <w:rPr>
          <w:rFonts w:ascii="Trebuchet MS" w:hAnsi="Trebuchet MS"/>
          <w:lang w:val="ro-RO"/>
        </w:rPr>
        <w:t>de recenzori, 3.</w:t>
      </w:r>
      <w:r w:rsidR="001C092C">
        <w:rPr>
          <w:rFonts w:ascii="Trebuchet MS" w:hAnsi="Trebuchet MS"/>
          <w:lang w:val="ro-RO"/>
        </w:rPr>
        <w:t>700</w:t>
      </w:r>
      <w:r w:rsidRPr="001C092C">
        <w:rPr>
          <w:rFonts w:ascii="Trebuchet MS" w:hAnsi="Trebuchet MS"/>
          <w:lang w:val="ro-RO"/>
        </w:rPr>
        <w:t xml:space="preserve"> de recenzori șefi și 42 de coordonatori care vor desfășura activitatea de recenzare în </w:t>
      </w:r>
      <w:r w:rsidR="00821E29" w:rsidRPr="001C092C">
        <w:rPr>
          <w:rFonts w:ascii="Trebuchet MS" w:hAnsi="Trebuchet MS"/>
          <w:lang w:val="ro-RO"/>
        </w:rPr>
        <w:t xml:space="preserve">toate </w:t>
      </w:r>
      <w:r w:rsidR="006E30D3" w:rsidRPr="001C092C">
        <w:rPr>
          <w:rFonts w:ascii="Trebuchet MS" w:hAnsi="Trebuchet MS"/>
          <w:lang w:val="ro-RO"/>
        </w:rPr>
        <w:t>unități</w:t>
      </w:r>
      <w:r w:rsidR="00821E29" w:rsidRPr="001C092C">
        <w:rPr>
          <w:rFonts w:ascii="Trebuchet MS" w:hAnsi="Trebuchet MS"/>
          <w:lang w:val="ro-RO"/>
        </w:rPr>
        <w:t>le</w:t>
      </w:r>
      <w:r w:rsidR="006E30D3" w:rsidRPr="001C092C">
        <w:rPr>
          <w:rFonts w:ascii="Trebuchet MS" w:hAnsi="Trebuchet MS"/>
          <w:lang w:val="ro-RO"/>
        </w:rPr>
        <w:t xml:space="preserve"> administrativ teritoriale</w:t>
      </w:r>
      <w:r w:rsidRPr="001C092C">
        <w:rPr>
          <w:rFonts w:ascii="Trebuchet MS" w:hAnsi="Trebuchet MS"/>
          <w:lang w:val="ro-RO"/>
        </w:rPr>
        <w:t>.</w:t>
      </w:r>
    </w:p>
    <w:p w:rsidR="00755F55" w:rsidRDefault="00755F55" w:rsidP="004B5A21">
      <w:pPr>
        <w:spacing w:after="0" w:line="240" w:lineRule="auto"/>
        <w:jc w:val="both"/>
        <w:rPr>
          <w:rFonts w:ascii="Trebuchet MS" w:hAnsi="Trebuchet MS"/>
          <w:lang w:val="ro-RO"/>
        </w:rPr>
      </w:pPr>
    </w:p>
    <w:p w:rsidR="00541368" w:rsidRPr="00AB5508" w:rsidRDefault="00755F55" w:rsidP="004B5A21">
      <w:pPr>
        <w:jc w:val="both"/>
        <w:rPr>
          <w:rFonts w:ascii="Trebuchet MS" w:eastAsiaTheme="majorEastAsia" w:hAnsi="Trebuchet MS" w:cstheme="majorBidi"/>
          <w:color w:val="2E74B5" w:themeColor="accent1" w:themeShade="BF"/>
          <w:sz w:val="32"/>
          <w:szCs w:val="32"/>
          <w:lang w:val="ro-RO"/>
        </w:rPr>
      </w:pPr>
      <w:r w:rsidRPr="00AB5508">
        <w:rPr>
          <w:rFonts w:ascii="Trebuchet MS" w:hAnsi="Trebuchet MS"/>
          <w:i/>
          <w:lang w:val="ro-RO"/>
        </w:rPr>
        <w:t xml:space="preserve">„Ministerul Afacerilor Interne a fost și rămâne deplin implicat în organizarea și desfășurarea recensământului general agricol, alături de Ministerul Agriculturii și Dezvoltării Rurale, de Institutul Național de Statistică și de Serviciul de Telecomunicații Speciale. Pe lângă contribuția sa </w:t>
      </w:r>
      <w:r w:rsidR="00F424A4">
        <w:rPr>
          <w:rFonts w:ascii="Trebuchet MS" w:hAnsi="Trebuchet MS"/>
          <w:i/>
          <w:lang w:val="ro-RO"/>
        </w:rPr>
        <w:t>în cadrul</w:t>
      </w:r>
      <w:r w:rsidRPr="00AB5508">
        <w:rPr>
          <w:rFonts w:ascii="Trebuchet MS" w:hAnsi="Trebuchet MS"/>
          <w:i/>
          <w:lang w:val="ro-RO"/>
        </w:rPr>
        <w:t xml:space="preserve"> Comisiei centrale, Ministerul Afacerilor Interne asigură și coordonarea activității instituțiilor prefectului. </w:t>
      </w:r>
      <w:r w:rsidR="00735775">
        <w:rPr>
          <w:rFonts w:ascii="Trebuchet MS" w:hAnsi="Trebuchet MS"/>
          <w:i/>
          <w:lang w:val="ro-RO"/>
        </w:rPr>
        <w:t>Complementar</w:t>
      </w:r>
      <w:r w:rsidRPr="00AB5508">
        <w:rPr>
          <w:rFonts w:ascii="Trebuchet MS" w:hAnsi="Trebuchet MS"/>
          <w:i/>
          <w:lang w:val="ro-RO"/>
        </w:rPr>
        <w:t xml:space="preserve"> exercit</w:t>
      </w:r>
      <w:r w:rsidR="00735775">
        <w:rPr>
          <w:rFonts w:ascii="Trebuchet MS" w:hAnsi="Trebuchet MS"/>
          <w:i/>
          <w:lang w:val="ro-RO"/>
        </w:rPr>
        <w:t>ării</w:t>
      </w:r>
      <w:r w:rsidRPr="00AB5508">
        <w:rPr>
          <w:rFonts w:ascii="Trebuchet MS" w:hAnsi="Trebuchet MS"/>
          <w:i/>
          <w:lang w:val="ro-RO"/>
        </w:rPr>
        <w:t xml:space="preserve"> rolului său de reprezentant al Guvernului pe plan local și </w:t>
      </w:r>
      <w:r w:rsidR="002F04A4">
        <w:rPr>
          <w:rFonts w:ascii="Trebuchet MS" w:hAnsi="Trebuchet MS"/>
          <w:i/>
          <w:lang w:val="ro-RO"/>
        </w:rPr>
        <w:t xml:space="preserve">de </w:t>
      </w:r>
      <w:r w:rsidRPr="00AB5508">
        <w:rPr>
          <w:rFonts w:ascii="Trebuchet MS" w:hAnsi="Trebuchet MS"/>
          <w:i/>
          <w:lang w:val="ro-RO"/>
        </w:rPr>
        <w:t xml:space="preserve">conducător al serviciilor publice </w:t>
      </w:r>
      <w:r>
        <w:rPr>
          <w:rFonts w:ascii="Trebuchet MS" w:hAnsi="Trebuchet MS"/>
          <w:i/>
          <w:lang w:val="ro-RO"/>
        </w:rPr>
        <w:t>deconcentrate</w:t>
      </w:r>
      <w:r w:rsidRPr="00AB5508">
        <w:rPr>
          <w:rFonts w:ascii="Trebuchet MS" w:hAnsi="Trebuchet MS"/>
          <w:i/>
          <w:lang w:val="ro-RO"/>
        </w:rPr>
        <w:t>, prefectul îndeplinește și sarcinile stabilite prin lege pentru buna desfășurare a recensământului. Printre acestea aș aminti doar constituirea comisiilor județene</w:t>
      </w:r>
      <w:r w:rsidR="003D62F6">
        <w:rPr>
          <w:rFonts w:ascii="Trebuchet MS" w:hAnsi="Trebuchet MS"/>
          <w:i/>
          <w:lang w:val="ro-RO"/>
        </w:rPr>
        <w:t xml:space="preserve"> și a municipiului București</w:t>
      </w:r>
      <w:r w:rsidRPr="00AB5508">
        <w:rPr>
          <w:rFonts w:ascii="Trebuchet MS" w:hAnsi="Trebuchet MS"/>
          <w:i/>
          <w:lang w:val="ro-RO"/>
        </w:rPr>
        <w:t>, coordonarea verificării și actualizării registrului agricol ori asigurarea comunicării publice, inclusiv prin intermediul site-ului instituției prefectului. Suntem în legătură permanentă cu doamnele și domnii prefecți și subprefecți, pentru ca problemele semnalate să fie gestionate și rezolvate cu celeritate, în scopul derulării în cele mai bune condiții, a recensământului general agricol.”</w:t>
      </w:r>
      <w:r w:rsidRPr="00755F55">
        <w:rPr>
          <w:rFonts w:ascii="Trebuchet MS" w:hAnsi="Trebuchet MS"/>
          <w:lang w:val="ro-RO"/>
        </w:rPr>
        <w:t xml:space="preserve"> </w:t>
      </w:r>
      <w:r w:rsidR="003E5DCC">
        <w:rPr>
          <w:rFonts w:ascii="Trebuchet MS" w:hAnsi="Trebuchet MS"/>
          <w:lang w:val="ro-RO"/>
        </w:rPr>
        <w:t xml:space="preserve"> -</w:t>
      </w:r>
      <w:r>
        <w:rPr>
          <w:rFonts w:ascii="Trebuchet MS" w:hAnsi="Trebuchet MS"/>
          <w:lang w:val="ro-RO"/>
        </w:rPr>
        <w:t xml:space="preserve"> Irina Alexe, </w:t>
      </w:r>
      <w:r w:rsidR="003E5DCC">
        <w:rPr>
          <w:rFonts w:ascii="Trebuchet MS" w:hAnsi="Trebuchet MS"/>
          <w:lang w:val="ro-RO"/>
        </w:rPr>
        <w:t>secretar de stat, Ministerul Afacerilor Interne.</w:t>
      </w:r>
    </w:p>
    <w:p w:rsidR="00BA409B" w:rsidRDefault="001A2819" w:rsidP="00CE6C03">
      <w:pPr>
        <w:spacing w:after="0" w:line="240" w:lineRule="auto"/>
        <w:jc w:val="both"/>
        <w:rPr>
          <w:rFonts w:ascii="Trebuchet MS" w:hAnsi="Trebuchet MS"/>
          <w:lang w:val="ro-RO"/>
        </w:rPr>
      </w:pPr>
      <w:r w:rsidRPr="00B212B8">
        <w:rPr>
          <w:rFonts w:ascii="Trebuchet MS" w:hAnsi="Trebuchet MS" w:hint="eastAsia"/>
          <w:i/>
        </w:rPr>
        <w:t>„</w:t>
      </w:r>
      <w:r w:rsidRPr="00B212B8">
        <w:rPr>
          <w:rFonts w:ascii="Trebuchet MS" w:hAnsi="Trebuchet MS"/>
          <w:i/>
        </w:rPr>
        <w:t xml:space="preserve">STS </w:t>
      </w:r>
      <w:proofErr w:type="spellStart"/>
      <w:proofErr w:type="gramStart"/>
      <w:r w:rsidRPr="00B212B8">
        <w:rPr>
          <w:rFonts w:ascii="Trebuchet MS" w:hAnsi="Trebuchet MS"/>
          <w:i/>
        </w:rPr>
        <w:t>susține</w:t>
      </w:r>
      <w:proofErr w:type="spellEnd"/>
      <w:proofErr w:type="gramEnd"/>
      <w:r w:rsidRPr="00B212B8">
        <w:rPr>
          <w:rFonts w:ascii="Trebuchet MS" w:hAnsi="Trebuchet MS"/>
          <w:i/>
        </w:rPr>
        <w:t xml:space="preserve"> </w:t>
      </w:r>
      <w:proofErr w:type="spellStart"/>
      <w:r w:rsidRPr="00B212B8">
        <w:rPr>
          <w:rFonts w:ascii="Trebuchet MS" w:hAnsi="Trebuchet MS"/>
          <w:i/>
        </w:rPr>
        <w:t>acest</w:t>
      </w:r>
      <w:proofErr w:type="spellEnd"/>
      <w:r w:rsidRPr="00B212B8">
        <w:rPr>
          <w:rFonts w:ascii="Trebuchet MS" w:hAnsi="Trebuchet MS"/>
          <w:i/>
        </w:rPr>
        <w:t xml:space="preserve"> </w:t>
      </w:r>
      <w:proofErr w:type="spellStart"/>
      <w:r w:rsidRPr="00B212B8">
        <w:rPr>
          <w:rFonts w:ascii="Trebuchet MS" w:hAnsi="Trebuchet MS"/>
          <w:i/>
        </w:rPr>
        <w:t>recensământ</w:t>
      </w:r>
      <w:proofErr w:type="spellEnd"/>
      <w:r w:rsidRPr="00B212B8">
        <w:rPr>
          <w:rFonts w:ascii="Trebuchet MS" w:hAnsi="Trebuchet MS"/>
          <w:i/>
        </w:rPr>
        <w:t xml:space="preserve"> </w:t>
      </w:r>
      <w:proofErr w:type="spellStart"/>
      <w:r w:rsidRPr="00B212B8">
        <w:rPr>
          <w:rFonts w:ascii="Trebuchet MS" w:hAnsi="Trebuchet MS"/>
          <w:i/>
        </w:rPr>
        <w:t>prin</w:t>
      </w:r>
      <w:proofErr w:type="spellEnd"/>
      <w:r w:rsidRPr="00B212B8">
        <w:rPr>
          <w:rFonts w:ascii="Trebuchet MS" w:hAnsi="Trebuchet MS"/>
          <w:i/>
        </w:rPr>
        <w:t xml:space="preserve"> </w:t>
      </w:r>
      <w:proofErr w:type="spellStart"/>
      <w:r w:rsidRPr="00B212B8">
        <w:rPr>
          <w:rFonts w:ascii="Trebuchet MS" w:hAnsi="Trebuchet MS"/>
          <w:i/>
        </w:rPr>
        <w:t>asigurarea</w:t>
      </w:r>
      <w:proofErr w:type="spellEnd"/>
      <w:r w:rsidRPr="00B212B8">
        <w:rPr>
          <w:rFonts w:ascii="Trebuchet MS" w:hAnsi="Trebuchet MS"/>
          <w:i/>
        </w:rPr>
        <w:t xml:space="preserve"> </w:t>
      </w:r>
      <w:proofErr w:type="spellStart"/>
      <w:r w:rsidRPr="00B212B8">
        <w:rPr>
          <w:rFonts w:ascii="Trebuchet MS" w:hAnsi="Trebuchet MS"/>
          <w:i/>
        </w:rPr>
        <w:t>sistemelor</w:t>
      </w:r>
      <w:proofErr w:type="spellEnd"/>
      <w:r w:rsidRPr="00B212B8">
        <w:rPr>
          <w:rFonts w:ascii="Trebuchet MS" w:hAnsi="Trebuchet MS"/>
          <w:i/>
        </w:rPr>
        <w:t xml:space="preserve"> IT&amp;C care ne </w:t>
      </w:r>
      <w:proofErr w:type="spellStart"/>
      <w:r w:rsidRPr="00B212B8">
        <w:rPr>
          <w:rFonts w:ascii="Trebuchet MS" w:hAnsi="Trebuchet MS"/>
          <w:i/>
        </w:rPr>
        <w:t>aduc</w:t>
      </w:r>
      <w:proofErr w:type="spellEnd"/>
      <w:r w:rsidRPr="00B212B8">
        <w:rPr>
          <w:rFonts w:ascii="Trebuchet MS" w:hAnsi="Trebuchet MS"/>
          <w:i/>
        </w:rPr>
        <w:t xml:space="preserve"> cu un pas </w:t>
      </w:r>
      <w:proofErr w:type="spellStart"/>
      <w:r w:rsidRPr="00B212B8">
        <w:rPr>
          <w:rFonts w:ascii="Trebuchet MS" w:hAnsi="Trebuchet MS"/>
          <w:i/>
        </w:rPr>
        <w:t>mai</w:t>
      </w:r>
      <w:proofErr w:type="spellEnd"/>
      <w:r w:rsidRPr="00B212B8">
        <w:rPr>
          <w:rFonts w:ascii="Trebuchet MS" w:hAnsi="Trebuchet MS"/>
          <w:i/>
        </w:rPr>
        <w:t xml:space="preserve"> </w:t>
      </w:r>
      <w:proofErr w:type="spellStart"/>
      <w:r w:rsidRPr="00B212B8">
        <w:rPr>
          <w:rFonts w:ascii="Trebuchet MS" w:hAnsi="Trebuchet MS"/>
          <w:i/>
        </w:rPr>
        <w:t>aproape</w:t>
      </w:r>
      <w:proofErr w:type="spellEnd"/>
      <w:r w:rsidRPr="00B212B8">
        <w:rPr>
          <w:rFonts w:ascii="Trebuchet MS" w:hAnsi="Trebuchet MS"/>
          <w:i/>
        </w:rPr>
        <w:t xml:space="preserve"> de </w:t>
      </w:r>
      <w:proofErr w:type="spellStart"/>
      <w:r w:rsidRPr="00B212B8">
        <w:rPr>
          <w:rFonts w:ascii="Trebuchet MS" w:hAnsi="Trebuchet MS"/>
          <w:i/>
        </w:rPr>
        <w:t>digitalizare</w:t>
      </w:r>
      <w:proofErr w:type="spellEnd"/>
      <w:r w:rsidRPr="00B212B8">
        <w:rPr>
          <w:rFonts w:ascii="Trebuchet MS" w:hAnsi="Trebuchet MS"/>
          <w:i/>
        </w:rPr>
        <w:t xml:space="preserve">, de </w:t>
      </w:r>
      <w:proofErr w:type="spellStart"/>
      <w:r w:rsidRPr="00B212B8">
        <w:rPr>
          <w:rFonts w:ascii="Trebuchet MS" w:hAnsi="Trebuchet MS"/>
          <w:i/>
        </w:rPr>
        <w:t>tehnologiile</w:t>
      </w:r>
      <w:proofErr w:type="spellEnd"/>
      <w:r w:rsidRPr="00B212B8">
        <w:rPr>
          <w:rFonts w:ascii="Trebuchet MS" w:hAnsi="Trebuchet MS"/>
          <w:i/>
        </w:rPr>
        <w:t xml:space="preserve"> </w:t>
      </w:r>
      <w:proofErr w:type="spellStart"/>
      <w:r w:rsidRPr="00B212B8">
        <w:rPr>
          <w:rFonts w:ascii="Trebuchet MS" w:hAnsi="Trebuchet MS"/>
          <w:i/>
        </w:rPr>
        <w:t>moderne</w:t>
      </w:r>
      <w:proofErr w:type="spellEnd"/>
      <w:r w:rsidRPr="00B212B8">
        <w:rPr>
          <w:rFonts w:ascii="Trebuchet MS" w:hAnsi="Trebuchet MS"/>
          <w:i/>
        </w:rPr>
        <w:t xml:space="preserve">. </w:t>
      </w:r>
      <w:proofErr w:type="spellStart"/>
      <w:r w:rsidRPr="00B212B8">
        <w:rPr>
          <w:rFonts w:ascii="Trebuchet MS" w:hAnsi="Trebuchet MS"/>
          <w:i/>
        </w:rPr>
        <w:t>Acesta</w:t>
      </w:r>
      <w:proofErr w:type="spellEnd"/>
      <w:r w:rsidRPr="00B212B8">
        <w:rPr>
          <w:rFonts w:ascii="Trebuchet MS" w:hAnsi="Trebuchet MS"/>
          <w:i/>
        </w:rPr>
        <w:t xml:space="preserve"> </w:t>
      </w:r>
      <w:proofErr w:type="spellStart"/>
      <w:proofErr w:type="gramStart"/>
      <w:r w:rsidRPr="00B212B8">
        <w:rPr>
          <w:rFonts w:ascii="Trebuchet MS" w:hAnsi="Trebuchet MS"/>
          <w:i/>
        </w:rPr>
        <w:t>este</w:t>
      </w:r>
      <w:proofErr w:type="spellEnd"/>
      <w:proofErr w:type="gramEnd"/>
      <w:r w:rsidRPr="00B212B8">
        <w:rPr>
          <w:rFonts w:ascii="Trebuchet MS" w:hAnsi="Trebuchet MS"/>
          <w:i/>
        </w:rPr>
        <w:t xml:space="preserve"> </w:t>
      </w:r>
      <w:proofErr w:type="spellStart"/>
      <w:r w:rsidRPr="00B212B8">
        <w:rPr>
          <w:rFonts w:ascii="Trebuchet MS" w:hAnsi="Trebuchet MS"/>
          <w:i/>
        </w:rPr>
        <w:t>avantajul</w:t>
      </w:r>
      <w:proofErr w:type="spellEnd"/>
      <w:r w:rsidRPr="00B212B8">
        <w:rPr>
          <w:rFonts w:ascii="Trebuchet MS" w:hAnsi="Trebuchet MS"/>
          <w:i/>
        </w:rPr>
        <w:t xml:space="preserve"> </w:t>
      </w:r>
      <w:proofErr w:type="spellStart"/>
      <w:r w:rsidRPr="00B212B8">
        <w:rPr>
          <w:rFonts w:ascii="Trebuchet MS" w:hAnsi="Trebuchet MS"/>
          <w:i/>
        </w:rPr>
        <w:t>pe</w:t>
      </w:r>
      <w:proofErr w:type="spellEnd"/>
      <w:r w:rsidRPr="00B212B8">
        <w:rPr>
          <w:rFonts w:ascii="Trebuchet MS" w:hAnsi="Trebuchet MS"/>
          <w:i/>
        </w:rPr>
        <w:t xml:space="preserve"> care </w:t>
      </w:r>
      <w:proofErr w:type="spellStart"/>
      <w:r w:rsidRPr="00B212B8">
        <w:rPr>
          <w:rFonts w:ascii="Trebuchet MS" w:hAnsi="Trebuchet MS"/>
          <w:i/>
        </w:rPr>
        <w:t>azi</w:t>
      </w:r>
      <w:proofErr w:type="spellEnd"/>
      <w:r w:rsidRPr="00B212B8">
        <w:rPr>
          <w:rFonts w:ascii="Trebuchet MS" w:hAnsi="Trebuchet MS"/>
          <w:i/>
        </w:rPr>
        <w:t xml:space="preserve"> </w:t>
      </w:r>
      <w:proofErr w:type="spellStart"/>
      <w:r w:rsidRPr="00B212B8">
        <w:rPr>
          <w:rFonts w:ascii="Trebuchet MS" w:hAnsi="Trebuchet MS" w:hint="eastAsia"/>
          <w:i/>
        </w:rPr>
        <w:t>î</w:t>
      </w:r>
      <w:r w:rsidRPr="00B212B8">
        <w:rPr>
          <w:rFonts w:ascii="Trebuchet MS" w:hAnsi="Trebuchet MS"/>
          <w:i/>
        </w:rPr>
        <w:t>l</w:t>
      </w:r>
      <w:proofErr w:type="spellEnd"/>
      <w:r w:rsidRPr="00B212B8">
        <w:rPr>
          <w:rFonts w:ascii="Trebuchet MS" w:hAnsi="Trebuchet MS"/>
          <w:i/>
        </w:rPr>
        <w:t xml:space="preserve"> </w:t>
      </w:r>
      <w:proofErr w:type="spellStart"/>
      <w:r w:rsidRPr="00B212B8">
        <w:rPr>
          <w:rFonts w:ascii="Trebuchet MS" w:hAnsi="Trebuchet MS"/>
          <w:i/>
        </w:rPr>
        <w:t>avem</w:t>
      </w:r>
      <w:proofErr w:type="spellEnd"/>
      <w:r w:rsidRPr="00B212B8">
        <w:rPr>
          <w:rFonts w:ascii="Trebuchet MS" w:hAnsi="Trebuchet MS"/>
          <w:i/>
        </w:rPr>
        <w:t xml:space="preserve"> </w:t>
      </w:r>
      <w:proofErr w:type="spellStart"/>
      <w:r w:rsidRPr="00B212B8">
        <w:rPr>
          <w:rFonts w:ascii="Trebuchet MS" w:hAnsi="Trebuchet MS"/>
          <w:i/>
        </w:rPr>
        <w:t>spre</w:t>
      </w:r>
      <w:proofErr w:type="spellEnd"/>
      <w:r w:rsidRPr="00B212B8">
        <w:rPr>
          <w:rFonts w:ascii="Trebuchet MS" w:hAnsi="Trebuchet MS"/>
          <w:i/>
        </w:rPr>
        <w:t xml:space="preserve"> </w:t>
      </w:r>
      <w:proofErr w:type="spellStart"/>
      <w:r w:rsidRPr="00B212B8">
        <w:rPr>
          <w:rFonts w:ascii="Trebuchet MS" w:hAnsi="Trebuchet MS"/>
          <w:i/>
        </w:rPr>
        <w:t>deosebire</w:t>
      </w:r>
      <w:proofErr w:type="spellEnd"/>
      <w:r w:rsidRPr="00B212B8">
        <w:rPr>
          <w:rFonts w:ascii="Trebuchet MS" w:hAnsi="Trebuchet MS"/>
          <w:i/>
        </w:rPr>
        <w:t xml:space="preserve"> de </w:t>
      </w:r>
      <w:proofErr w:type="spellStart"/>
      <w:r w:rsidRPr="00B212B8">
        <w:rPr>
          <w:rFonts w:ascii="Trebuchet MS" w:hAnsi="Trebuchet MS"/>
          <w:i/>
        </w:rPr>
        <w:t>acum</w:t>
      </w:r>
      <w:proofErr w:type="spellEnd"/>
      <w:r w:rsidRPr="00B212B8">
        <w:rPr>
          <w:rFonts w:ascii="Trebuchet MS" w:hAnsi="Trebuchet MS"/>
          <w:i/>
        </w:rPr>
        <w:t xml:space="preserve"> un </w:t>
      </w:r>
      <w:proofErr w:type="spellStart"/>
      <w:r w:rsidRPr="00B212B8">
        <w:rPr>
          <w:rFonts w:ascii="Trebuchet MS" w:hAnsi="Trebuchet MS"/>
          <w:i/>
        </w:rPr>
        <w:t>deceniu</w:t>
      </w:r>
      <w:proofErr w:type="spellEnd"/>
      <w:r w:rsidRPr="00B212B8">
        <w:rPr>
          <w:rFonts w:ascii="Trebuchet MS" w:hAnsi="Trebuchet MS"/>
          <w:i/>
        </w:rPr>
        <w:t xml:space="preserve">. </w:t>
      </w:r>
      <w:proofErr w:type="spellStart"/>
      <w:r w:rsidRPr="00B212B8">
        <w:rPr>
          <w:rFonts w:ascii="Trebuchet MS" w:hAnsi="Trebuchet MS"/>
          <w:i/>
        </w:rPr>
        <w:t>Suportul</w:t>
      </w:r>
      <w:proofErr w:type="spellEnd"/>
      <w:r w:rsidRPr="00B212B8">
        <w:rPr>
          <w:rFonts w:ascii="Trebuchet MS" w:hAnsi="Trebuchet MS"/>
          <w:i/>
        </w:rPr>
        <w:t xml:space="preserve"> </w:t>
      </w:r>
      <w:proofErr w:type="spellStart"/>
      <w:r w:rsidRPr="00B212B8">
        <w:rPr>
          <w:rFonts w:ascii="Trebuchet MS" w:hAnsi="Trebuchet MS"/>
          <w:i/>
        </w:rPr>
        <w:t>tehnic</w:t>
      </w:r>
      <w:proofErr w:type="spellEnd"/>
      <w:r w:rsidRPr="00B212B8">
        <w:rPr>
          <w:rFonts w:ascii="Trebuchet MS" w:hAnsi="Trebuchet MS"/>
          <w:i/>
        </w:rPr>
        <w:t xml:space="preserve"> pus la </w:t>
      </w:r>
      <w:proofErr w:type="spellStart"/>
      <w:r w:rsidRPr="00B212B8">
        <w:rPr>
          <w:rFonts w:ascii="Trebuchet MS" w:hAnsi="Trebuchet MS"/>
          <w:i/>
        </w:rPr>
        <w:t>dispoziție</w:t>
      </w:r>
      <w:proofErr w:type="spellEnd"/>
      <w:r w:rsidRPr="00B212B8">
        <w:rPr>
          <w:rFonts w:ascii="Trebuchet MS" w:hAnsi="Trebuchet MS"/>
          <w:i/>
        </w:rPr>
        <w:t xml:space="preserve"> de </w:t>
      </w:r>
      <w:proofErr w:type="spellStart"/>
      <w:r w:rsidRPr="00B212B8">
        <w:rPr>
          <w:rFonts w:ascii="Trebuchet MS" w:hAnsi="Trebuchet MS"/>
          <w:i/>
        </w:rPr>
        <w:t>instituția</w:t>
      </w:r>
      <w:proofErr w:type="spellEnd"/>
      <w:r w:rsidRPr="00B212B8">
        <w:rPr>
          <w:rFonts w:ascii="Trebuchet MS" w:hAnsi="Trebuchet MS"/>
          <w:i/>
        </w:rPr>
        <w:t xml:space="preserve"> </w:t>
      </w:r>
      <w:proofErr w:type="spellStart"/>
      <w:r w:rsidRPr="00B212B8">
        <w:rPr>
          <w:rFonts w:ascii="Trebuchet MS" w:hAnsi="Trebuchet MS"/>
          <w:i/>
        </w:rPr>
        <w:t>noastră</w:t>
      </w:r>
      <w:proofErr w:type="spellEnd"/>
      <w:r w:rsidRPr="00B212B8">
        <w:rPr>
          <w:rFonts w:ascii="Trebuchet MS" w:hAnsi="Trebuchet MS"/>
          <w:i/>
        </w:rPr>
        <w:t xml:space="preserve"> </w:t>
      </w:r>
      <w:proofErr w:type="spellStart"/>
      <w:r w:rsidRPr="00B212B8">
        <w:rPr>
          <w:rFonts w:ascii="Trebuchet MS" w:hAnsi="Trebuchet MS"/>
          <w:i/>
        </w:rPr>
        <w:t>constă</w:t>
      </w:r>
      <w:proofErr w:type="spellEnd"/>
      <w:r w:rsidRPr="00B212B8">
        <w:rPr>
          <w:rFonts w:ascii="Trebuchet MS" w:hAnsi="Trebuchet MS"/>
          <w:i/>
        </w:rPr>
        <w:t xml:space="preserve"> </w:t>
      </w:r>
      <w:proofErr w:type="spellStart"/>
      <w:r w:rsidRPr="00B212B8">
        <w:rPr>
          <w:rFonts w:ascii="Trebuchet MS" w:hAnsi="Trebuchet MS"/>
          <w:i/>
        </w:rPr>
        <w:t>în</w:t>
      </w:r>
      <w:proofErr w:type="spellEnd"/>
      <w:r w:rsidRPr="00B212B8">
        <w:rPr>
          <w:rFonts w:ascii="Trebuchet MS" w:hAnsi="Trebuchet MS"/>
          <w:i/>
        </w:rPr>
        <w:t xml:space="preserve"> </w:t>
      </w:r>
      <w:proofErr w:type="spellStart"/>
      <w:r w:rsidRPr="00B212B8">
        <w:rPr>
          <w:rFonts w:ascii="Trebuchet MS" w:hAnsi="Trebuchet MS"/>
          <w:i/>
        </w:rPr>
        <w:t>sisteme</w:t>
      </w:r>
      <w:proofErr w:type="spellEnd"/>
      <w:r w:rsidRPr="00B212B8">
        <w:rPr>
          <w:rFonts w:ascii="Trebuchet MS" w:hAnsi="Trebuchet MS"/>
          <w:i/>
        </w:rPr>
        <w:t xml:space="preserve"> </w:t>
      </w:r>
      <w:proofErr w:type="spellStart"/>
      <w:r w:rsidRPr="00B212B8">
        <w:rPr>
          <w:rFonts w:ascii="Trebuchet MS" w:hAnsi="Trebuchet MS"/>
          <w:i/>
        </w:rPr>
        <w:t>și</w:t>
      </w:r>
      <w:proofErr w:type="spellEnd"/>
      <w:r w:rsidRPr="00B212B8">
        <w:rPr>
          <w:rFonts w:ascii="Trebuchet MS" w:hAnsi="Trebuchet MS"/>
          <w:i/>
        </w:rPr>
        <w:t xml:space="preserve"> </w:t>
      </w:r>
      <w:proofErr w:type="spellStart"/>
      <w:r w:rsidRPr="00B212B8">
        <w:rPr>
          <w:rFonts w:ascii="Trebuchet MS" w:hAnsi="Trebuchet MS"/>
          <w:i/>
        </w:rPr>
        <w:t>aplicații</w:t>
      </w:r>
      <w:proofErr w:type="spellEnd"/>
      <w:r w:rsidRPr="00B212B8">
        <w:rPr>
          <w:rFonts w:ascii="Trebuchet MS" w:hAnsi="Trebuchet MS"/>
          <w:i/>
        </w:rPr>
        <w:t xml:space="preserve"> </w:t>
      </w:r>
      <w:proofErr w:type="spellStart"/>
      <w:r w:rsidRPr="00B212B8">
        <w:rPr>
          <w:rFonts w:ascii="Trebuchet MS" w:hAnsi="Trebuchet MS"/>
          <w:i/>
        </w:rPr>
        <w:t>informatice</w:t>
      </w:r>
      <w:proofErr w:type="spellEnd"/>
      <w:r w:rsidRPr="00B212B8">
        <w:rPr>
          <w:rFonts w:ascii="Trebuchet MS" w:hAnsi="Trebuchet MS"/>
          <w:i/>
        </w:rPr>
        <w:t xml:space="preserve">, </w:t>
      </w:r>
      <w:proofErr w:type="spellStart"/>
      <w:r w:rsidRPr="00B212B8">
        <w:rPr>
          <w:rFonts w:ascii="Trebuchet MS" w:hAnsi="Trebuchet MS"/>
          <w:i/>
        </w:rPr>
        <w:t>mașini</w:t>
      </w:r>
      <w:proofErr w:type="spellEnd"/>
      <w:r w:rsidRPr="00B212B8">
        <w:rPr>
          <w:rFonts w:ascii="Trebuchet MS" w:hAnsi="Trebuchet MS"/>
          <w:i/>
        </w:rPr>
        <w:t xml:space="preserve"> </w:t>
      </w:r>
      <w:proofErr w:type="spellStart"/>
      <w:r w:rsidRPr="00B212B8">
        <w:rPr>
          <w:rFonts w:ascii="Trebuchet MS" w:hAnsi="Trebuchet MS"/>
          <w:i/>
        </w:rPr>
        <w:t>virtuale</w:t>
      </w:r>
      <w:proofErr w:type="spellEnd"/>
      <w:r w:rsidRPr="00B212B8">
        <w:rPr>
          <w:rFonts w:ascii="Trebuchet MS" w:hAnsi="Trebuchet MS"/>
          <w:i/>
        </w:rPr>
        <w:t xml:space="preserve"> </w:t>
      </w:r>
      <w:proofErr w:type="spellStart"/>
      <w:r w:rsidRPr="00B212B8">
        <w:rPr>
          <w:rFonts w:ascii="Trebuchet MS" w:hAnsi="Trebuchet MS"/>
          <w:i/>
        </w:rPr>
        <w:t>pentru</w:t>
      </w:r>
      <w:proofErr w:type="spellEnd"/>
      <w:r w:rsidRPr="00B212B8">
        <w:rPr>
          <w:rFonts w:ascii="Trebuchet MS" w:hAnsi="Trebuchet MS"/>
          <w:i/>
        </w:rPr>
        <w:t xml:space="preserve"> </w:t>
      </w:r>
      <w:proofErr w:type="spellStart"/>
      <w:r w:rsidRPr="00B212B8">
        <w:rPr>
          <w:rFonts w:ascii="Trebuchet MS" w:hAnsi="Trebuchet MS"/>
          <w:i/>
        </w:rPr>
        <w:t>prelucrarea</w:t>
      </w:r>
      <w:proofErr w:type="spellEnd"/>
      <w:r w:rsidRPr="00B212B8">
        <w:rPr>
          <w:rFonts w:ascii="Trebuchet MS" w:hAnsi="Trebuchet MS"/>
          <w:i/>
        </w:rPr>
        <w:t xml:space="preserve"> </w:t>
      </w:r>
      <w:proofErr w:type="spellStart"/>
      <w:r w:rsidRPr="00B212B8">
        <w:rPr>
          <w:rFonts w:ascii="Trebuchet MS" w:hAnsi="Trebuchet MS"/>
          <w:i/>
        </w:rPr>
        <w:t>datelor</w:t>
      </w:r>
      <w:proofErr w:type="spellEnd"/>
      <w:r w:rsidRPr="00B212B8">
        <w:rPr>
          <w:rFonts w:ascii="Trebuchet MS" w:hAnsi="Trebuchet MS"/>
          <w:i/>
        </w:rPr>
        <w:t xml:space="preserve">, </w:t>
      </w:r>
      <w:proofErr w:type="spellStart"/>
      <w:r w:rsidRPr="00B212B8">
        <w:rPr>
          <w:rFonts w:ascii="Trebuchet MS" w:hAnsi="Trebuchet MS"/>
          <w:i/>
        </w:rPr>
        <w:t>mecanisme</w:t>
      </w:r>
      <w:proofErr w:type="spellEnd"/>
      <w:r w:rsidRPr="00B212B8">
        <w:rPr>
          <w:rFonts w:ascii="Trebuchet MS" w:hAnsi="Trebuchet MS"/>
          <w:i/>
        </w:rPr>
        <w:t xml:space="preserve"> de </w:t>
      </w:r>
      <w:proofErr w:type="spellStart"/>
      <w:r w:rsidRPr="00B212B8">
        <w:rPr>
          <w:rFonts w:ascii="Trebuchet MS" w:hAnsi="Trebuchet MS"/>
          <w:i/>
        </w:rPr>
        <w:t>securitate</w:t>
      </w:r>
      <w:proofErr w:type="spellEnd"/>
      <w:r w:rsidRPr="00B212B8">
        <w:rPr>
          <w:rFonts w:ascii="Trebuchet MS" w:hAnsi="Trebuchet MS"/>
          <w:i/>
        </w:rPr>
        <w:t xml:space="preserve"> </w:t>
      </w:r>
      <w:proofErr w:type="spellStart"/>
      <w:r w:rsidRPr="00B212B8">
        <w:rPr>
          <w:rFonts w:ascii="Trebuchet MS" w:hAnsi="Trebuchet MS"/>
          <w:i/>
        </w:rPr>
        <w:t>și</w:t>
      </w:r>
      <w:proofErr w:type="spellEnd"/>
      <w:r w:rsidRPr="00B212B8">
        <w:rPr>
          <w:rFonts w:ascii="Trebuchet MS" w:hAnsi="Trebuchet MS"/>
          <w:i/>
        </w:rPr>
        <w:t xml:space="preserve"> </w:t>
      </w:r>
      <w:proofErr w:type="spellStart"/>
      <w:r w:rsidRPr="00B212B8">
        <w:rPr>
          <w:rFonts w:ascii="Trebuchet MS" w:hAnsi="Trebuchet MS"/>
          <w:i/>
        </w:rPr>
        <w:t>conexiuni</w:t>
      </w:r>
      <w:proofErr w:type="spellEnd"/>
      <w:r w:rsidRPr="00B212B8">
        <w:rPr>
          <w:rFonts w:ascii="Trebuchet MS" w:hAnsi="Trebuchet MS"/>
          <w:i/>
        </w:rPr>
        <w:t xml:space="preserve"> </w:t>
      </w:r>
      <w:proofErr w:type="spellStart"/>
      <w:r w:rsidRPr="00B212B8">
        <w:rPr>
          <w:rFonts w:ascii="Trebuchet MS" w:hAnsi="Trebuchet MS"/>
          <w:i/>
        </w:rPr>
        <w:t>securizate</w:t>
      </w:r>
      <w:proofErr w:type="spellEnd"/>
      <w:r w:rsidRPr="00B212B8">
        <w:rPr>
          <w:rFonts w:ascii="Trebuchet MS" w:hAnsi="Trebuchet MS"/>
          <w:i/>
        </w:rPr>
        <w:t xml:space="preserve"> de date, </w:t>
      </w:r>
      <w:proofErr w:type="spellStart"/>
      <w:r w:rsidRPr="00B212B8">
        <w:rPr>
          <w:rFonts w:ascii="Trebuchet MS" w:hAnsi="Trebuchet MS"/>
          <w:i/>
        </w:rPr>
        <w:t>echipamente</w:t>
      </w:r>
      <w:proofErr w:type="spellEnd"/>
      <w:r w:rsidRPr="00B212B8">
        <w:rPr>
          <w:rFonts w:ascii="Trebuchet MS" w:hAnsi="Trebuchet MS"/>
          <w:i/>
        </w:rPr>
        <w:t xml:space="preserve"> mobile </w:t>
      </w:r>
      <w:proofErr w:type="spellStart"/>
      <w:r w:rsidRPr="00B212B8">
        <w:rPr>
          <w:rFonts w:ascii="Trebuchet MS" w:hAnsi="Trebuchet MS"/>
          <w:i/>
        </w:rPr>
        <w:t>distribuite</w:t>
      </w:r>
      <w:proofErr w:type="spellEnd"/>
      <w:r w:rsidRPr="00B212B8">
        <w:rPr>
          <w:rFonts w:ascii="Trebuchet MS" w:hAnsi="Trebuchet MS"/>
          <w:i/>
        </w:rPr>
        <w:t xml:space="preserve"> </w:t>
      </w:r>
      <w:proofErr w:type="spellStart"/>
      <w:r w:rsidRPr="00B212B8">
        <w:rPr>
          <w:rFonts w:ascii="Trebuchet MS" w:hAnsi="Trebuchet MS"/>
          <w:i/>
        </w:rPr>
        <w:t>în</w:t>
      </w:r>
      <w:proofErr w:type="spellEnd"/>
      <w:r w:rsidRPr="00B212B8">
        <w:rPr>
          <w:rFonts w:ascii="Trebuchet MS" w:hAnsi="Trebuchet MS"/>
          <w:i/>
        </w:rPr>
        <w:t xml:space="preserve"> </w:t>
      </w:r>
      <w:proofErr w:type="spellStart"/>
      <w:r w:rsidRPr="00B212B8">
        <w:rPr>
          <w:rFonts w:ascii="Trebuchet MS" w:hAnsi="Trebuchet MS"/>
          <w:i/>
        </w:rPr>
        <w:t>toată</w:t>
      </w:r>
      <w:proofErr w:type="spellEnd"/>
      <w:r w:rsidRPr="00B212B8">
        <w:rPr>
          <w:rFonts w:ascii="Trebuchet MS" w:hAnsi="Trebuchet MS"/>
          <w:i/>
        </w:rPr>
        <w:t xml:space="preserve"> </w:t>
      </w:r>
      <w:proofErr w:type="spellStart"/>
      <w:r w:rsidRPr="00B212B8">
        <w:rPr>
          <w:rFonts w:ascii="Trebuchet MS" w:hAnsi="Trebuchet MS"/>
          <w:i/>
        </w:rPr>
        <w:t>țara</w:t>
      </w:r>
      <w:proofErr w:type="spellEnd"/>
      <w:r w:rsidRPr="00B212B8">
        <w:rPr>
          <w:rFonts w:ascii="Trebuchet MS" w:hAnsi="Trebuchet MS"/>
          <w:i/>
        </w:rPr>
        <w:t xml:space="preserve">, call center </w:t>
      </w:r>
      <w:proofErr w:type="spellStart"/>
      <w:r w:rsidRPr="00B212B8">
        <w:rPr>
          <w:rFonts w:ascii="Trebuchet MS" w:hAnsi="Trebuchet MS"/>
          <w:i/>
        </w:rPr>
        <w:t>pentru</w:t>
      </w:r>
      <w:proofErr w:type="spellEnd"/>
      <w:r w:rsidRPr="00B212B8">
        <w:rPr>
          <w:rFonts w:ascii="Trebuchet MS" w:hAnsi="Trebuchet MS"/>
          <w:i/>
        </w:rPr>
        <w:t xml:space="preserve"> </w:t>
      </w:r>
      <w:proofErr w:type="spellStart"/>
      <w:r w:rsidRPr="00B212B8">
        <w:rPr>
          <w:rFonts w:ascii="Trebuchet MS" w:hAnsi="Trebuchet MS"/>
          <w:i/>
        </w:rPr>
        <w:t>sprijinirea</w:t>
      </w:r>
      <w:proofErr w:type="spellEnd"/>
      <w:r w:rsidRPr="00B212B8">
        <w:rPr>
          <w:rFonts w:ascii="Trebuchet MS" w:hAnsi="Trebuchet MS"/>
          <w:i/>
        </w:rPr>
        <w:t xml:space="preserve"> </w:t>
      </w:r>
      <w:proofErr w:type="spellStart"/>
      <w:r w:rsidRPr="00B212B8">
        <w:rPr>
          <w:rFonts w:ascii="Trebuchet MS" w:hAnsi="Trebuchet MS"/>
          <w:i/>
        </w:rPr>
        <w:t>activităților</w:t>
      </w:r>
      <w:proofErr w:type="spellEnd"/>
      <w:r w:rsidRPr="00B212B8">
        <w:rPr>
          <w:rFonts w:ascii="Trebuchet MS" w:hAnsi="Trebuchet MS"/>
          <w:i/>
        </w:rPr>
        <w:t xml:space="preserve"> </w:t>
      </w:r>
      <w:proofErr w:type="spellStart"/>
      <w:r w:rsidRPr="00B212B8">
        <w:rPr>
          <w:rFonts w:ascii="Trebuchet MS" w:hAnsi="Trebuchet MS"/>
          <w:i/>
        </w:rPr>
        <w:t>și</w:t>
      </w:r>
      <w:proofErr w:type="spellEnd"/>
      <w:r w:rsidRPr="00B212B8">
        <w:rPr>
          <w:rFonts w:ascii="Trebuchet MS" w:hAnsi="Trebuchet MS"/>
          <w:i/>
        </w:rPr>
        <w:t xml:space="preserve"> </w:t>
      </w:r>
      <w:proofErr w:type="spellStart"/>
      <w:r w:rsidRPr="00B212B8">
        <w:rPr>
          <w:rFonts w:ascii="Trebuchet MS" w:hAnsi="Trebuchet MS"/>
          <w:i/>
        </w:rPr>
        <w:t>instruirea</w:t>
      </w:r>
      <w:proofErr w:type="spellEnd"/>
      <w:r w:rsidRPr="00B212B8">
        <w:rPr>
          <w:rFonts w:ascii="Trebuchet MS" w:hAnsi="Trebuchet MS"/>
          <w:i/>
        </w:rPr>
        <w:t xml:space="preserve"> </w:t>
      </w:r>
      <w:proofErr w:type="spellStart"/>
      <w:r w:rsidRPr="00B212B8">
        <w:rPr>
          <w:rFonts w:ascii="Trebuchet MS" w:hAnsi="Trebuchet MS"/>
          <w:i/>
        </w:rPr>
        <w:t>operatorilor</w:t>
      </w:r>
      <w:proofErr w:type="spellEnd"/>
      <w:r w:rsidRPr="00B212B8">
        <w:rPr>
          <w:rFonts w:ascii="Trebuchet MS" w:hAnsi="Trebuchet MS"/>
          <w:i/>
        </w:rPr>
        <w:t xml:space="preserve">, </w:t>
      </w:r>
      <w:proofErr w:type="spellStart"/>
      <w:r w:rsidRPr="00B212B8">
        <w:rPr>
          <w:rFonts w:ascii="Trebuchet MS" w:hAnsi="Trebuchet MS"/>
          <w:i/>
        </w:rPr>
        <w:t>mecanisme</w:t>
      </w:r>
      <w:proofErr w:type="spellEnd"/>
      <w:r w:rsidRPr="00B212B8">
        <w:rPr>
          <w:rFonts w:ascii="Trebuchet MS" w:hAnsi="Trebuchet MS"/>
          <w:i/>
        </w:rPr>
        <w:t xml:space="preserve"> </w:t>
      </w:r>
      <w:proofErr w:type="spellStart"/>
      <w:r w:rsidRPr="00B212B8">
        <w:rPr>
          <w:rFonts w:ascii="Trebuchet MS" w:hAnsi="Trebuchet MS"/>
          <w:i/>
        </w:rPr>
        <w:t>eficiente</w:t>
      </w:r>
      <w:proofErr w:type="spellEnd"/>
      <w:r w:rsidRPr="00B212B8">
        <w:rPr>
          <w:rFonts w:ascii="Trebuchet MS" w:hAnsi="Trebuchet MS"/>
          <w:i/>
        </w:rPr>
        <w:t xml:space="preserve"> de management </w:t>
      </w:r>
      <w:proofErr w:type="spellStart"/>
      <w:r w:rsidRPr="00B212B8">
        <w:rPr>
          <w:rFonts w:ascii="Trebuchet MS" w:hAnsi="Trebuchet MS"/>
          <w:i/>
        </w:rPr>
        <w:t>tehnic</w:t>
      </w:r>
      <w:proofErr w:type="spellEnd"/>
      <w:r w:rsidRPr="00B212B8">
        <w:rPr>
          <w:rFonts w:ascii="Trebuchet MS" w:hAnsi="Trebuchet MS"/>
          <w:i/>
        </w:rPr>
        <w:t xml:space="preserve">. </w:t>
      </w:r>
      <w:proofErr w:type="spellStart"/>
      <w:r w:rsidRPr="00B212B8">
        <w:rPr>
          <w:rFonts w:ascii="Trebuchet MS" w:hAnsi="Trebuchet MS"/>
          <w:i/>
        </w:rPr>
        <w:t>Astfel</w:t>
      </w:r>
      <w:proofErr w:type="spellEnd"/>
      <w:r w:rsidRPr="00B212B8">
        <w:rPr>
          <w:rFonts w:ascii="Trebuchet MS" w:hAnsi="Trebuchet MS"/>
          <w:i/>
        </w:rPr>
        <w:t xml:space="preserve">, </w:t>
      </w:r>
      <w:proofErr w:type="spellStart"/>
      <w:r w:rsidRPr="00B212B8">
        <w:rPr>
          <w:rFonts w:ascii="Trebuchet MS" w:hAnsi="Trebuchet MS"/>
          <w:i/>
        </w:rPr>
        <w:t>este</w:t>
      </w:r>
      <w:proofErr w:type="spellEnd"/>
      <w:r w:rsidRPr="00B212B8">
        <w:rPr>
          <w:rFonts w:ascii="Trebuchet MS" w:hAnsi="Trebuchet MS"/>
          <w:i/>
        </w:rPr>
        <w:t xml:space="preserve"> </w:t>
      </w:r>
      <w:proofErr w:type="spellStart"/>
      <w:r w:rsidRPr="00B212B8">
        <w:rPr>
          <w:rFonts w:ascii="Trebuchet MS" w:hAnsi="Trebuchet MS"/>
          <w:i/>
        </w:rPr>
        <w:t>asigurat</w:t>
      </w:r>
      <w:proofErr w:type="spellEnd"/>
      <w:r w:rsidRPr="00B212B8">
        <w:rPr>
          <w:rFonts w:ascii="Trebuchet MS" w:hAnsi="Trebuchet MS"/>
          <w:i/>
        </w:rPr>
        <w:t xml:space="preserve"> un </w:t>
      </w:r>
      <w:proofErr w:type="spellStart"/>
      <w:r w:rsidRPr="00B212B8">
        <w:rPr>
          <w:rFonts w:ascii="Trebuchet MS" w:hAnsi="Trebuchet MS"/>
          <w:i/>
        </w:rPr>
        <w:t>proces</w:t>
      </w:r>
      <w:proofErr w:type="spellEnd"/>
      <w:r w:rsidRPr="00B212B8">
        <w:rPr>
          <w:rFonts w:ascii="Trebuchet MS" w:hAnsi="Trebuchet MS"/>
          <w:i/>
        </w:rPr>
        <w:t xml:space="preserve"> </w:t>
      </w:r>
      <w:proofErr w:type="spellStart"/>
      <w:r w:rsidRPr="00B212B8">
        <w:rPr>
          <w:rFonts w:ascii="Trebuchet MS" w:hAnsi="Trebuchet MS"/>
          <w:i/>
        </w:rPr>
        <w:t>eficient</w:t>
      </w:r>
      <w:proofErr w:type="spellEnd"/>
      <w:r w:rsidRPr="00B212B8">
        <w:rPr>
          <w:rFonts w:ascii="Trebuchet MS" w:hAnsi="Trebuchet MS"/>
          <w:i/>
        </w:rPr>
        <w:t xml:space="preserve"> </w:t>
      </w:r>
      <w:proofErr w:type="spellStart"/>
      <w:r w:rsidRPr="00B212B8">
        <w:rPr>
          <w:rFonts w:ascii="Trebuchet MS" w:hAnsi="Trebuchet MS"/>
          <w:i/>
        </w:rPr>
        <w:t>și</w:t>
      </w:r>
      <w:proofErr w:type="spellEnd"/>
      <w:r w:rsidRPr="00B212B8">
        <w:rPr>
          <w:rFonts w:ascii="Trebuchet MS" w:hAnsi="Trebuchet MS"/>
          <w:i/>
        </w:rPr>
        <w:t xml:space="preserve"> modern de </w:t>
      </w:r>
      <w:proofErr w:type="spellStart"/>
      <w:r w:rsidRPr="00B212B8">
        <w:rPr>
          <w:rFonts w:ascii="Trebuchet MS" w:hAnsi="Trebuchet MS"/>
          <w:i/>
        </w:rPr>
        <w:t>achiziție</w:t>
      </w:r>
      <w:proofErr w:type="spellEnd"/>
      <w:r w:rsidRPr="00B212B8">
        <w:rPr>
          <w:rFonts w:ascii="Trebuchet MS" w:hAnsi="Trebuchet MS"/>
          <w:i/>
        </w:rPr>
        <w:t xml:space="preserve"> </w:t>
      </w:r>
      <w:proofErr w:type="spellStart"/>
      <w:r w:rsidRPr="00B212B8">
        <w:rPr>
          <w:rFonts w:ascii="Trebuchet MS" w:hAnsi="Trebuchet MS"/>
          <w:i/>
        </w:rPr>
        <w:t>și</w:t>
      </w:r>
      <w:proofErr w:type="spellEnd"/>
      <w:r w:rsidRPr="00B212B8">
        <w:rPr>
          <w:rFonts w:ascii="Trebuchet MS" w:hAnsi="Trebuchet MS"/>
          <w:i/>
        </w:rPr>
        <w:t xml:space="preserve"> </w:t>
      </w:r>
      <w:proofErr w:type="spellStart"/>
      <w:r w:rsidRPr="00B212B8">
        <w:rPr>
          <w:rFonts w:ascii="Trebuchet MS" w:hAnsi="Trebuchet MS"/>
          <w:i/>
        </w:rPr>
        <w:t>centralizare</w:t>
      </w:r>
      <w:proofErr w:type="spellEnd"/>
      <w:r w:rsidRPr="00B212B8">
        <w:rPr>
          <w:rFonts w:ascii="Trebuchet MS" w:hAnsi="Trebuchet MS"/>
          <w:i/>
        </w:rPr>
        <w:t xml:space="preserve"> a </w:t>
      </w:r>
      <w:proofErr w:type="spellStart"/>
      <w:r w:rsidRPr="00B212B8">
        <w:rPr>
          <w:rFonts w:ascii="Trebuchet MS" w:hAnsi="Trebuchet MS"/>
          <w:i/>
        </w:rPr>
        <w:t>unor</w:t>
      </w:r>
      <w:proofErr w:type="spellEnd"/>
      <w:r w:rsidRPr="00B212B8">
        <w:rPr>
          <w:rFonts w:ascii="Trebuchet MS" w:hAnsi="Trebuchet MS"/>
          <w:i/>
        </w:rPr>
        <w:t xml:space="preserve"> </w:t>
      </w:r>
      <w:proofErr w:type="spellStart"/>
      <w:r w:rsidRPr="00B212B8">
        <w:rPr>
          <w:rFonts w:ascii="Trebuchet MS" w:hAnsi="Trebuchet MS"/>
          <w:i/>
        </w:rPr>
        <w:t>informații</w:t>
      </w:r>
      <w:proofErr w:type="spellEnd"/>
      <w:r w:rsidRPr="00B212B8">
        <w:rPr>
          <w:rFonts w:ascii="Trebuchet MS" w:hAnsi="Trebuchet MS"/>
          <w:i/>
        </w:rPr>
        <w:t xml:space="preserve"> </w:t>
      </w:r>
      <w:proofErr w:type="spellStart"/>
      <w:r w:rsidRPr="00B212B8">
        <w:rPr>
          <w:rFonts w:ascii="Trebuchet MS" w:hAnsi="Trebuchet MS"/>
          <w:i/>
        </w:rPr>
        <w:t>complexe</w:t>
      </w:r>
      <w:proofErr w:type="spellEnd"/>
      <w:r w:rsidRPr="00B212B8">
        <w:rPr>
          <w:rFonts w:ascii="Trebuchet MS" w:hAnsi="Trebuchet MS"/>
          <w:i/>
        </w:rPr>
        <w:t xml:space="preserve"> </w:t>
      </w:r>
      <w:proofErr w:type="spellStart"/>
      <w:r w:rsidRPr="00B212B8">
        <w:rPr>
          <w:rFonts w:ascii="Trebuchet MS" w:hAnsi="Trebuchet MS"/>
          <w:i/>
        </w:rPr>
        <w:t>și</w:t>
      </w:r>
      <w:proofErr w:type="spellEnd"/>
      <w:r w:rsidRPr="00B212B8">
        <w:rPr>
          <w:rFonts w:ascii="Trebuchet MS" w:hAnsi="Trebuchet MS"/>
          <w:i/>
        </w:rPr>
        <w:t xml:space="preserve"> </w:t>
      </w:r>
      <w:proofErr w:type="spellStart"/>
      <w:r w:rsidRPr="00B212B8">
        <w:rPr>
          <w:rFonts w:ascii="Trebuchet MS" w:hAnsi="Trebuchet MS"/>
          <w:i/>
        </w:rPr>
        <w:t>transmiterea</w:t>
      </w:r>
      <w:proofErr w:type="spellEnd"/>
      <w:r w:rsidRPr="00B212B8">
        <w:rPr>
          <w:rFonts w:ascii="Trebuchet MS" w:hAnsi="Trebuchet MS"/>
          <w:i/>
        </w:rPr>
        <w:t xml:space="preserve"> </w:t>
      </w:r>
      <w:proofErr w:type="spellStart"/>
      <w:r w:rsidRPr="00B212B8">
        <w:rPr>
          <w:rFonts w:ascii="Trebuchet MS" w:hAnsi="Trebuchet MS"/>
          <w:i/>
        </w:rPr>
        <w:t>acestora</w:t>
      </w:r>
      <w:proofErr w:type="spellEnd"/>
      <w:r w:rsidRPr="00B212B8">
        <w:rPr>
          <w:rFonts w:ascii="Trebuchet MS" w:hAnsi="Trebuchet MS"/>
          <w:i/>
        </w:rPr>
        <w:t xml:space="preserve"> </w:t>
      </w:r>
      <w:proofErr w:type="spellStart"/>
      <w:r w:rsidRPr="00B212B8">
        <w:rPr>
          <w:rFonts w:ascii="Trebuchet MS" w:hAnsi="Trebuchet MS" w:hint="eastAsia"/>
          <w:i/>
        </w:rPr>
        <w:t>î</w:t>
      </w:r>
      <w:r w:rsidRPr="00B212B8">
        <w:rPr>
          <w:rFonts w:ascii="Trebuchet MS" w:hAnsi="Trebuchet MS"/>
          <w:i/>
        </w:rPr>
        <w:t>n</w:t>
      </w:r>
      <w:proofErr w:type="spellEnd"/>
      <w:r w:rsidRPr="00B212B8">
        <w:rPr>
          <w:rFonts w:ascii="Trebuchet MS" w:hAnsi="Trebuchet MS"/>
          <w:i/>
        </w:rPr>
        <w:t xml:space="preserve"> </w:t>
      </w:r>
      <w:proofErr w:type="spellStart"/>
      <w:r w:rsidRPr="00B212B8">
        <w:rPr>
          <w:rFonts w:ascii="Trebuchet MS" w:hAnsi="Trebuchet MS"/>
          <w:i/>
        </w:rPr>
        <w:t>sistemul</w:t>
      </w:r>
      <w:proofErr w:type="spellEnd"/>
      <w:r w:rsidRPr="00B212B8">
        <w:rPr>
          <w:rFonts w:ascii="Trebuchet MS" w:hAnsi="Trebuchet MS"/>
          <w:i/>
        </w:rPr>
        <w:t xml:space="preserve"> </w:t>
      </w:r>
      <w:proofErr w:type="spellStart"/>
      <w:r w:rsidRPr="00B212B8">
        <w:rPr>
          <w:rFonts w:ascii="Trebuchet MS" w:hAnsi="Trebuchet MS"/>
          <w:i/>
        </w:rPr>
        <w:t>informatic</w:t>
      </w:r>
      <w:proofErr w:type="spellEnd"/>
      <w:r w:rsidRPr="00B212B8">
        <w:rPr>
          <w:rFonts w:ascii="Trebuchet MS" w:hAnsi="Trebuchet MS"/>
          <w:i/>
        </w:rPr>
        <w:t xml:space="preserve"> central” </w:t>
      </w:r>
      <w:r w:rsidRPr="00AB5508">
        <w:rPr>
          <w:rFonts w:ascii="Trebuchet MS" w:hAnsi="Trebuchet MS"/>
        </w:rPr>
        <w:t xml:space="preserve">a </w:t>
      </w:r>
      <w:proofErr w:type="spellStart"/>
      <w:r w:rsidRPr="00AB5508">
        <w:rPr>
          <w:rFonts w:ascii="Trebuchet MS" w:hAnsi="Trebuchet MS"/>
        </w:rPr>
        <w:t>declarat</w:t>
      </w:r>
      <w:proofErr w:type="spellEnd"/>
      <w:r w:rsidRPr="00AB5508">
        <w:rPr>
          <w:rFonts w:ascii="Trebuchet MS" w:hAnsi="Trebuchet MS"/>
        </w:rPr>
        <w:t xml:space="preserve"> </w:t>
      </w:r>
      <w:proofErr w:type="spellStart"/>
      <w:r w:rsidRPr="00AB5508">
        <w:rPr>
          <w:rFonts w:ascii="Trebuchet MS" w:hAnsi="Trebuchet MS"/>
        </w:rPr>
        <w:t>domnul</w:t>
      </w:r>
      <w:proofErr w:type="spellEnd"/>
      <w:r w:rsidRPr="00AB5508">
        <w:rPr>
          <w:rFonts w:ascii="Trebuchet MS" w:hAnsi="Trebuchet MS"/>
        </w:rPr>
        <w:t xml:space="preserve"> general-</w:t>
      </w:r>
      <w:proofErr w:type="spellStart"/>
      <w:r w:rsidRPr="00AB5508">
        <w:rPr>
          <w:rFonts w:ascii="Trebuchet MS" w:hAnsi="Trebuchet MS"/>
        </w:rPr>
        <w:t>locotenent</w:t>
      </w:r>
      <w:proofErr w:type="spellEnd"/>
      <w:r w:rsidRPr="00AB5508">
        <w:rPr>
          <w:rFonts w:ascii="Trebuchet MS" w:hAnsi="Trebuchet MS"/>
        </w:rPr>
        <w:t xml:space="preserve"> </w:t>
      </w:r>
      <w:proofErr w:type="spellStart"/>
      <w:r w:rsidRPr="00AB5508">
        <w:rPr>
          <w:rFonts w:ascii="Trebuchet MS" w:hAnsi="Trebuchet MS"/>
        </w:rPr>
        <w:t>ing</w:t>
      </w:r>
      <w:proofErr w:type="spellEnd"/>
      <w:r w:rsidRPr="00AB5508">
        <w:rPr>
          <w:rFonts w:ascii="Trebuchet MS" w:hAnsi="Trebuchet MS"/>
        </w:rPr>
        <w:t xml:space="preserve">. </w:t>
      </w:r>
      <w:proofErr w:type="gramStart"/>
      <w:r w:rsidRPr="00AB5508">
        <w:rPr>
          <w:rFonts w:ascii="Trebuchet MS" w:hAnsi="Trebuchet MS"/>
        </w:rPr>
        <w:t xml:space="preserve">Sorin </w:t>
      </w:r>
      <w:proofErr w:type="spellStart"/>
      <w:r w:rsidRPr="00AB5508">
        <w:rPr>
          <w:rFonts w:ascii="Trebuchet MS" w:hAnsi="Trebuchet MS"/>
        </w:rPr>
        <w:t>Bălan</w:t>
      </w:r>
      <w:proofErr w:type="spellEnd"/>
      <w:r w:rsidRPr="00AB5508">
        <w:rPr>
          <w:rFonts w:ascii="Trebuchet MS" w:hAnsi="Trebuchet MS"/>
        </w:rPr>
        <w:t xml:space="preserve">, </w:t>
      </w:r>
      <w:proofErr w:type="spellStart"/>
      <w:r w:rsidRPr="00AB5508">
        <w:rPr>
          <w:rFonts w:ascii="Trebuchet MS" w:hAnsi="Trebuchet MS"/>
        </w:rPr>
        <w:t>directorul</w:t>
      </w:r>
      <w:proofErr w:type="spellEnd"/>
      <w:r w:rsidRPr="00AB5508">
        <w:rPr>
          <w:rFonts w:ascii="Trebuchet MS" w:hAnsi="Trebuchet MS"/>
        </w:rPr>
        <w:t xml:space="preserve"> </w:t>
      </w:r>
      <w:proofErr w:type="spellStart"/>
      <w:r w:rsidRPr="00AB5508">
        <w:rPr>
          <w:rFonts w:ascii="Trebuchet MS" w:hAnsi="Trebuchet MS"/>
        </w:rPr>
        <w:t>Serviciului</w:t>
      </w:r>
      <w:proofErr w:type="spellEnd"/>
      <w:r w:rsidRPr="00AB5508">
        <w:rPr>
          <w:rFonts w:ascii="Trebuchet MS" w:hAnsi="Trebuchet MS"/>
        </w:rPr>
        <w:t xml:space="preserve"> de </w:t>
      </w:r>
      <w:proofErr w:type="spellStart"/>
      <w:r w:rsidRPr="00AB5508">
        <w:rPr>
          <w:rFonts w:ascii="Trebuchet MS" w:hAnsi="Trebuchet MS"/>
        </w:rPr>
        <w:t>Telecomunicații</w:t>
      </w:r>
      <w:proofErr w:type="spellEnd"/>
      <w:r w:rsidRPr="00AB5508">
        <w:rPr>
          <w:rFonts w:ascii="Trebuchet MS" w:hAnsi="Trebuchet MS"/>
        </w:rPr>
        <w:t> </w:t>
      </w:r>
      <w:proofErr w:type="spellStart"/>
      <w:r w:rsidRPr="00AB5508">
        <w:rPr>
          <w:rFonts w:ascii="Trebuchet MS" w:hAnsi="Trebuchet MS"/>
        </w:rPr>
        <w:t>Speciale</w:t>
      </w:r>
      <w:proofErr w:type="spellEnd"/>
      <w:r w:rsidRPr="00AB5508">
        <w:rPr>
          <w:rFonts w:ascii="Trebuchet MS" w:hAnsi="Trebuchet MS"/>
        </w:rPr>
        <w:t>.</w:t>
      </w:r>
      <w:r w:rsidR="00CC736C" w:rsidRPr="00F1400F">
        <w:rPr>
          <w:rFonts w:ascii="Trebuchet MS" w:hAnsi="Trebuchet MS"/>
          <w:lang w:val="ro-RO"/>
        </w:rPr>
        <w:t xml:space="preserve">Totodată, în luna aprilie </w:t>
      </w:r>
      <w:r w:rsidR="00A628DC">
        <w:rPr>
          <w:rFonts w:ascii="Trebuchet MS" w:hAnsi="Trebuchet MS"/>
          <w:lang w:val="ro-RO"/>
        </w:rPr>
        <w:t xml:space="preserve">2021 </w:t>
      </w:r>
      <w:r w:rsidR="00CC736C" w:rsidRPr="00F1400F">
        <w:rPr>
          <w:rFonts w:ascii="Trebuchet MS" w:hAnsi="Trebuchet MS"/>
          <w:lang w:val="ro-RO"/>
        </w:rPr>
        <w:t xml:space="preserve">au avut loc instruiri în mai multe etape cu </w:t>
      </w:r>
      <w:r w:rsidR="00CC736C" w:rsidRPr="00F1400F">
        <w:rPr>
          <w:rFonts w:ascii="Trebuchet MS" w:hAnsi="Trebuchet MS"/>
          <w:lang w:val="ro-RO"/>
        </w:rPr>
        <w:lastRenderedPageBreak/>
        <w:t xml:space="preserve">personalul implicat în colectarea datelor din teritoriu, instruiri efectuate de </w:t>
      </w:r>
      <w:r w:rsidR="0070430A">
        <w:rPr>
          <w:rFonts w:ascii="Trebuchet MS" w:hAnsi="Trebuchet MS"/>
          <w:lang w:val="ro-RO"/>
        </w:rPr>
        <w:t xml:space="preserve">către reprezentanții </w:t>
      </w:r>
      <w:r w:rsidR="00A628DC">
        <w:rPr>
          <w:rFonts w:ascii="Trebuchet MS" w:hAnsi="Trebuchet MS"/>
          <w:lang w:val="ro-RO"/>
        </w:rPr>
        <w:t>direcțiil</w:t>
      </w:r>
      <w:r w:rsidR="0070430A">
        <w:rPr>
          <w:rFonts w:ascii="Trebuchet MS" w:hAnsi="Trebuchet MS"/>
          <w:lang w:val="ro-RO"/>
        </w:rPr>
        <w:t>or</w:t>
      </w:r>
      <w:r w:rsidR="00A628DC">
        <w:rPr>
          <w:rFonts w:ascii="Trebuchet MS" w:hAnsi="Trebuchet MS"/>
          <w:lang w:val="ro-RO"/>
        </w:rPr>
        <w:t xml:space="preserve"> </w:t>
      </w:r>
      <w:r w:rsidR="00673C40">
        <w:rPr>
          <w:rFonts w:ascii="Trebuchet MS" w:hAnsi="Trebuchet MS"/>
          <w:lang w:val="ro-RO"/>
        </w:rPr>
        <w:t xml:space="preserve">teritoriale de </w:t>
      </w:r>
      <w:r w:rsidR="00A628DC">
        <w:rPr>
          <w:rFonts w:ascii="Trebuchet MS" w:hAnsi="Trebuchet MS"/>
          <w:lang w:val="ro-RO"/>
        </w:rPr>
        <w:t>statistic</w:t>
      </w:r>
      <w:r w:rsidR="00673C40">
        <w:rPr>
          <w:rFonts w:ascii="Trebuchet MS" w:hAnsi="Trebuchet MS"/>
          <w:lang w:val="ro-RO"/>
        </w:rPr>
        <w:t>ă</w:t>
      </w:r>
      <w:r w:rsidR="00A628DC">
        <w:rPr>
          <w:rFonts w:ascii="Trebuchet MS" w:hAnsi="Trebuchet MS"/>
          <w:lang w:val="ro-RO"/>
        </w:rPr>
        <w:t xml:space="preserve"> din fiecare județ și din municipiul București</w:t>
      </w:r>
      <w:r w:rsidR="00CC736C" w:rsidRPr="00F1400F">
        <w:rPr>
          <w:rFonts w:ascii="Trebuchet MS" w:hAnsi="Trebuchet MS"/>
          <w:lang w:val="ro-RO"/>
        </w:rPr>
        <w:t xml:space="preserve">, în colaborare cu </w:t>
      </w:r>
      <w:r w:rsidR="0070430A">
        <w:rPr>
          <w:rFonts w:ascii="Trebuchet MS" w:hAnsi="Trebuchet MS"/>
          <w:lang w:val="ro-RO"/>
        </w:rPr>
        <w:t xml:space="preserve">cei ai </w:t>
      </w:r>
      <w:r w:rsidR="00A628DC">
        <w:rPr>
          <w:rFonts w:ascii="Trebuchet MS" w:hAnsi="Trebuchet MS"/>
          <w:lang w:val="ro-RO"/>
        </w:rPr>
        <w:t>d</w:t>
      </w:r>
      <w:r w:rsidR="00A628DC" w:rsidRPr="00F1400F">
        <w:rPr>
          <w:rFonts w:ascii="Trebuchet MS" w:hAnsi="Trebuchet MS"/>
          <w:lang w:val="ro-RO"/>
        </w:rPr>
        <w:t>irecțiil</w:t>
      </w:r>
      <w:r w:rsidR="0070430A">
        <w:rPr>
          <w:rFonts w:ascii="Trebuchet MS" w:hAnsi="Trebuchet MS"/>
          <w:lang w:val="ro-RO"/>
        </w:rPr>
        <w:t>or</w:t>
      </w:r>
      <w:r w:rsidR="00A628DC" w:rsidRPr="00F1400F">
        <w:rPr>
          <w:rFonts w:ascii="Trebuchet MS" w:hAnsi="Trebuchet MS"/>
          <w:lang w:val="ro-RO"/>
        </w:rPr>
        <w:t xml:space="preserve"> </w:t>
      </w:r>
      <w:r w:rsidR="00A628DC">
        <w:rPr>
          <w:rFonts w:ascii="Trebuchet MS" w:hAnsi="Trebuchet MS"/>
          <w:lang w:val="ro-RO"/>
        </w:rPr>
        <w:t>a</w:t>
      </w:r>
      <w:r w:rsidR="00A628DC" w:rsidRPr="00F1400F">
        <w:rPr>
          <w:rFonts w:ascii="Trebuchet MS" w:hAnsi="Trebuchet MS"/>
          <w:lang w:val="ro-RO"/>
        </w:rPr>
        <w:t xml:space="preserve">gricole </w:t>
      </w:r>
      <w:r w:rsidR="00A628DC">
        <w:rPr>
          <w:rFonts w:ascii="Trebuchet MS" w:hAnsi="Trebuchet MS"/>
          <w:lang w:val="ro-RO"/>
        </w:rPr>
        <w:t>j</w:t>
      </w:r>
      <w:r w:rsidR="00A628DC" w:rsidRPr="00F1400F">
        <w:rPr>
          <w:rFonts w:ascii="Trebuchet MS" w:hAnsi="Trebuchet MS"/>
          <w:lang w:val="ro-RO"/>
        </w:rPr>
        <w:t xml:space="preserve">udețene </w:t>
      </w:r>
      <w:r w:rsidR="00CC736C" w:rsidRPr="00F1400F">
        <w:rPr>
          <w:rFonts w:ascii="Trebuchet MS" w:hAnsi="Trebuchet MS"/>
          <w:lang w:val="ro-RO"/>
        </w:rPr>
        <w:t>și a municipiului București.</w:t>
      </w:r>
      <w:proofErr w:type="gramEnd"/>
      <w:r w:rsidR="00CE6C03" w:rsidRPr="00F1400F">
        <w:rPr>
          <w:rFonts w:ascii="Trebuchet MS" w:hAnsi="Trebuchet MS"/>
          <w:lang w:val="ro-RO"/>
        </w:rPr>
        <w:t xml:space="preserve"> </w:t>
      </w:r>
      <w:r w:rsidR="00CC736C" w:rsidRPr="00F1400F">
        <w:rPr>
          <w:rFonts w:ascii="Trebuchet MS" w:hAnsi="Trebuchet MS"/>
          <w:lang w:val="ro-RO"/>
        </w:rPr>
        <w:t xml:space="preserve">Modul de desfășurare al </w:t>
      </w:r>
      <w:r w:rsidR="00963845">
        <w:rPr>
          <w:rFonts w:ascii="Trebuchet MS" w:hAnsi="Trebuchet MS"/>
          <w:lang w:val="ro-RO"/>
        </w:rPr>
        <w:t xml:space="preserve">instruirilor </w:t>
      </w:r>
      <w:r w:rsidR="00CC736C" w:rsidRPr="00F1400F">
        <w:rPr>
          <w:rFonts w:ascii="Trebuchet MS" w:hAnsi="Trebuchet MS"/>
          <w:lang w:val="ro-RO"/>
        </w:rPr>
        <w:t>a fost diferit de la un județ la altul, în funcție de incidența infectărilor cu SARS-</w:t>
      </w:r>
      <w:r w:rsidR="00541368" w:rsidRPr="00F1400F">
        <w:rPr>
          <w:rFonts w:ascii="Trebuchet MS" w:hAnsi="Trebuchet MS"/>
          <w:lang w:val="ro-RO"/>
        </w:rPr>
        <w:t>Co</w:t>
      </w:r>
      <w:r w:rsidR="00541368">
        <w:rPr>
          <w:rFonts w:ascii="Trebuchet MS" w:hAnsi="Trebuchet MS"/>
          <w:lang w:val="ro-RO"/>
        </w:rPr>
        <w:t>V-</w:t>
      </w:r>
      <w:r w:rsidR="00CC736C" w:rsidRPr="00F1400F">
        <w:rPr>
          <w:rFonts w:ascii="Trebuchet MS" w:hAnsi="Trebuchet MS"/>
          <w:lang w:val="ro-RO"/>
        </w:rPr>
        <w:t>2 la nivel local.</w:t>
      </w:r>
      <w:r w:rsidR="00CE6C03" w:rsidRPr="00F1400F">
        <w:rPr>
          <w:rFonts w:ascii="Trebuchet MS" w:hAnsi="Trebuchet MS"/>
          <w:lang w:val="ro-RO"/>
        </w:rPr>
        <w:t xml:space="preserve"> </w:t>
      </w:r>
      <w:r w:rsidR="00CC736C" w:rsidRPr="00F1400F">
        <w:rPr>
          <w:rFonts w:ascii="Trebuchet MS" w:hAnsi="Trebuchet MS"/>
          <w:lang w:val="ro-RO"/>
        </w:rPr>
        <w:t>Instruirile cu prezență fizică a personalului de recensământ s-au desfășurat cu respectarea legislației în vigoa</w:t>
      </w:r>
      <w:r w:rsidR="0031042E">
        <w:rPr>
          <w:rFonts w:ascii="Trebuchet MS" w:hAnsi="Trebuchet MS"/>
          <w:lang w:val="ro-RO"/>
        </w:rPr>
        <w:t>re în contextul pandemic actual.</w:t>
      </w:r>
    </w:p>
    <w:p w:rsidR="003C69B7" w:rsidRDefault="003C69B7" w:rsidP="00CE6C03">
      <w:pPr>
        <w:spacing w:after="0" w:line="240" w:lineRule="auto"/>
        <w:jc w:val="both"/>
        <w:rPr>
          <w:rFonts w:ascii="Trebuchet MS" w:hAnsi="Trebuchet MS"/>
          <w:lang w:val="ro-RO"/>
        </w:rPr>
      </w:pPr>
    </w:p>
    <w:p w:rsidR="00012DAE" w:rsidRPr="00012DAE" w:rsidRDefault="00635540" w:rsidP="00012DAE">
      <w:pPr>
        <w:spacing w:after="0" w:line="240" w:lineRule="auto"/>
        <w:jc w:val="both"/>
        <w:rPr>
          <w:rFonts w:ascii="Trebuchet MS" w:hAnsi="Trebuchet MS"/>
          <w:lang w:val="ro-RO"/>
        </w:rPr>
      </w:pPr>
      <w:r>
        <w:rPr>
          <w:rFonts w:ascii="Trebuchet MS" w:hAnsi="Trebuchet MS"/>
          <w:lang w:val="ro-RO"/>
        </w:rPr>
        <w:t>Datele colectate la recensământ vor fi utilizat</w:t>
      </w:r>
      <w:r w:rsidR="00673C40">
        <w:rPr>
          <w:rFonts w:ascii="Trebuchet MS" w:hAnsi="Trebuchet MS"/>
          <w:lang w:val="ro-RO"/>
        </w:rPr>
        <w:t>e</w:t>
      </w:r>
      <w:r>
        <w:rPr>
          <w:rFonts w:ascii="Trebuchet MS" w:hAnsi="Trebuchet MS"/>
          <w:lang w:val="ro-RO"/>
        </w:rPr>
        <w:t xml:space="preserve"> exclusiv în scop statistic. </w:t>
      </w:r>
      <w:r w:rsidR="00012DAE" w:rsidRPr="00012DAE">
        <w:rPr>
          <w:rFonts w:ascii="Trebuchet MS" w:hAnsi="Trebuchet MS"/>
          <w:lang w:val="ro-RO"/>
        </w:rPr>
        <w:t xml:space="preserve">Informațiile furnizate de </w:t>
      </w:r>
      <w:r w:rsidR="00DD5A0C">
        <w:rPr>
          <w:rFonts w:ascii="Trebuchet MS" w:hAnsi="Trebuchet MS"/>
          <w:lang w:val="ro-RO"/>
        </w:rPr>
        <w:t xml:space="preserve">către </w:t>
      </w:r>
      <w:r w:rsidR="005968FB">
        <w:rPr>
          <w:rFonts w:ascii="Trebuchet MS" w:hAnsi="Trebuchet MS"/>
          <w:lang w:val="ro-RO"/>
        </w:rPr>
        <w:t>repondenți</w:t>
      </w:r>
      <w:r w:rsidR="00012DAE" w:rsidRPr="00012DAE">
        <w:rPr>
          <w:rFonts w:ascii="Trebuchet MS" w:hAnsi="Trebuchet MS"/>
          <w:lang w:val="ro-RO"/>
        </w:rPr>
        <w:t xml:space="preserve"> vor fi prelucrate respectând confidențialitatea statistică și vor fi </w:t>
      </w:r>
      <w:r w:rsidR="005968FB">
        <w:rPr>
          <w:rFonts w:ascii="Trebuchet MS" w:hAnsi="Trebuchet MS"/>
          <w:lang w:val="ro-RO"/>
        </w:rPr>
        <w:t>diseminate</w:t>
      </w:r>
      <w:r w:rsidR="00012DAE" w:rsidRPr="00012DAE">
        <w:rPr>
          <w:rFonts w:ascii="Trebuchet MS" w:hAnsi="Trebuchet MS"/>
          <w:lang w:val="ro-RO"/>
        </w:rPr>
        <w:t xml:space="preserve"> de </w:t>
      </w:r>
      <w:r w:rsidR="005968FB">
        <w:rPr>
          <w:rFonts w:ascii="Trebuchet MS" w:hAnsi="Trebuchet MS"/>
          <w:lang w:val="ro-RO"/>
        </w:rPr>
        <w:t xml:space="preserve">către </w:t>
      </w:r>
      <w:r w:rsidR="00DD5A0C">
        <w:rPr>
          <w:rFonts w:ascii="Trebuchet MS" w:hAnsi="Trebuchet MS"/>
          <w:lang w:val="ro-RO"/>
        </w:rPr>
        <w:t>I</w:t>
      </w:r>
      <w:r w:rsidR="005968FB">
        <w:rPr>
          <w:rFonts w:ascii="Trebuchet MS" w:hAnsi="Trebuchet MS"/>
          <w:lang w:val="ro-RO"/>
        </w:rPr>
        <w:t xml:space="preserve">nstitutul </w:t>
      </w:r>
      <w:r w:rsidR="00DD5A0C">
        <w:rPr>
          <w:rFonts w:ascii="Trebuchet MS" w:hAnsi="Trebuchet MS"/>
          <w:lang w:val="ro-RO"/>
        </w:rPr>
        <w:t>N</w:t>
      </w:r>
      <w:r w:rsidR="005968FB">
        <w:rPr>
          <w:rFonts w:ascii="Trebuchet MS" w:hAnsi="Trebuchet MS"/>
          <w:lang w:val="ro-RO"/>
        </w:rPr>
        <w:t xml:space="preserve">ațional de Statistică </w:t>
      </w:r>
      <w:r w:rsidR="00012DAE" w:rsidRPr="00012DAE">
        <w:rPr>
          <w:rFonts w:ascii="Trebuchet MS" w:hAnsi="Trebuchet MS"/>
          <w:lang w:val="ro-RO"/>
        </w:rPr>
        <w:t xml:space="preserve">în conformitate cu legislația </w:t>
      </w:r>
      <w:r w:rsidR="00DD5A0C">
        <w:rPr>
          <w:rFonts w:ascii="Trebuchet MS" w:hAnsi="Trebuchet MS"/>
          <w:lang w:val="ro-RO"/>
        </w:rPr>
        <w:t>națională</w:t>
      </w:r>
      <w:r w:rsidR="00012DAE" w:rsidRPr="00012DAE">
        <w:rPr>
          <w:rFonts w:ascii="Trebuchet MS" w:hAnsi="Trebuchet MS"/>
          <w:lang w:val="ro-RO"/>
        </w:rPr>
        <w:t xml:space="preserve"> și europeană în vigoare, </w:t>
      </w:r>
      <w:r w:rsidR="005968FB">
        <w:rPr>
          <w:rFonts w:ascii="Trebuchet MS" w:hAnsi="Trebuchet MS"/>
          <w:lang w:val="ro-RO"/>
        </w:rPr>
        <w:t>fiind imposibilă</w:t>
      </w:r>
      <w:r w:rsidR="00012DAE" w:rsidRPr="00012DAE">
        <w:rPr>
          <w:rFonts w:ascii="Trebuchet MS" w:hAnsi="Trebuchet MS"/>
          <w:lang w:val="ro-RO"/>
        </w:rPr>
        <w:t xml:space="preserve"> </w:t>
      </w:r>
      <w:r w:rsidR="00DD5A0C">
        <w:rPr>
          <w:rFonts w:ascii="Trebuchet MS" w:hAnsi="Trebuchet MS"/>
          <w:lang w:val="ro-RO"/>
        </w:rPr>
        <w:t>identificarea directă sau indirectă a persoanelor fizice sau juridice</w:t>
      </w:r>
      <w:r w:rsidR="00515837">
        <w:rPr>
          <w:rFonts w:ascii="Trebuchet MS" w:hAnsi="Trebuchet MS"/>
          <w:lang w:val="ro-RO"/>
        </w:rPr>
        <w:t xml:space="preserve"> vizate</w:t>
      </w:r>
      <w:r w:rsidR="00DD5A0C">
        <w:rPr>
          <w:rFonts w:ascii="Trebuchet MS" w:hAnsi="Trebuchet MS"/>
          <w:lang w:val="ro-RO"/>
        </w:rPr>
        <w:t>.</w:t>
      </w:r>
    </w:p>
    <w:p w:rsidR="006F3503" w:rsidRDefault="006F3503" w:rsidP="00CE6C03">
      <w:pPr>
        <w:spacing w:after="0" w:line="240" w:lineRule="auto"/>
        <w:jc w:val="both"/>
        <w:rPr>
          <w:rFonts w:ascii="Trebuchet MS" w:hAnsi="Trebuchet MS"/>
          <w:lang w:val="ro-RO"/>
        </w:rPr>
      </w:pPr>
    </w:p>
    <w:p w:rsidR="003C69B7" w:rsidRDefault="003C69B7" w:rsidP="003C69B7">
      <w:pPr>
        <w:pStyle w:val="Normal1"/>
        <w:shd w:val="clear" w:color="auto" w:fill="4F81BD"/>
        <w:spacing w:before="60" w:beforeAutospacing="0" w:after="60" w:afterAutospacing="0" w:line="320" w:lineRule="atLeast"/>
        <w:ind w:right="140"/>
        <w:jc w:val="both"/>
        <w:rPr>
          <w:color w:val="000000"/>
          <w:sz w:val="20"/>
          <w:szCs w:val="20"/>
        </w:rPr>
      </w:pPr>
      <w:proofErr w:type="spellStart"/>
      <w:r>
        <w:rPr>
          <w:rStyle w:val="normalchar"/>
          <w:rFonts w:cs="Calibri"/>
          <w:b/>
          <w:bCs/>
          <w:color w:val="FFFFFF"/>
          <w:sz w:val="22"/>
          <w:szCs w:val="22"/>
        </w:rPr>
        <w:t>Informaţii</w:t>
      </w:r>
      <w:proofErr w:type="spellEnd"/>
      <w:r>
        <w:rPr>
          <w:rStyle w:val="normalchar"/>
          <w:rFonts w:cs="Calibri"/>
          <w:b/>
          <w:bCs/>
          <w:color w:val="FFFFFF"/>
          <w:sz w:val="22"/>
          <w:szCs w:val="22"/>
        </w:rPr>
        <w:t xml:space="preserve"> </w:t>
      </w:r>
      <w:proofErr w:type="spellStart"/>
      <w:r>
        <w:rPr>
          <w:rStyle w:val="normalchar"/>
          <w:rFonts w:cs="Calibri"/>
          <w:b/>
          <w:bCs/>
          <w:color w:val="FFFFFF"/>
          <w:sz w:val="22"/>
          <w:szCs w:val="22"/>
        </w:rPr>
        <w:t>suplimentare</w:t>
      </w:r>
      <w:proofErr w:type="spellEnd"/>
      <w:r>
        <w:rPr>
          <w:rStyle w:val="normalchar"/>
          <w:rFonts w:cs="Calibri"/>
          <w:b/>
          <w:bCs/>
          <w:color w:val="FFFFFF"/>
          <w:sz w:val="22"/>
          <w:szCs w:val="22"/>
        </w:rPr>
        <w:t>:</w:t>
      </w:r>
    </w:p>
    <w:p w:rsidR="003C69B7" w:rsidRPr="00AB5508" w:rsidRDefault="003C69B7" w:rsidP="003C69B7">
      <w:pPr>
        <w:pStyle w:val="Normal1"/>
        <w:spacing w:before="0" w:beforeAutospacing="0" w:after="0" w:afterAutospacing="0"/>
        <w:ind w:right="140"/>
        <w:jc w:val="both"/>
        <w:rPr>
          <w:rFonts w:ascii="Trebuchet MS" w:hAnsi="Trebuchet MS"/>
          <w:color w:val="000000"/>
          <w:sz w:val="20"/>
          <w:szCs w:val="20"/>
        </w:rPr>
      </w:pPr>
      <w:proofErr w:type="spellStart"/>
      <w:r w:rsidRPr="00AB5508">
        <w:rPr>
          <w:rStyle w:val="normalchar"/>
          <w:rFonts w:ascii="Trebuchet MS" w:hAnsi="Trebuchet MS" w:cs="Arial"/>
          <w:color w:val="000000"/>
          <w:sz w:val="20"/>
          <w:szCs w:val="20"/>
        </w:rPr>
        <w:t>Acest</w:t>
      </w:r>
      <w:proofErr w:type="spellEnd"/>
      <w:r w:rsidRPr="00AB5508">
        <w:rPr>
          <w:rStyle w:val="normalchar"/>
          <w:rFonts w:ascii="Trebuchet MS" w:hAnsi="Trebuchet MS" w:cs="Arial"/>
          <w:color w:val="000000"/>
          <w:sz w:val="20"/>
          <w:szCs w:val="20"/>
        </w:rPr>
        <w:t xml:space="preserve"> </w:t>
      </w:r>
      <w:proofErr w:type="spellStart"/>
      <w:r w:rsidRPr="00AB5508">
        <w:rPr>
          <w:rStyle w:val="normalchar"/>
          <w:rFonts w:ascii="Trebuchet MS" w:hAnsi="Trebuchet MS" w:cs="Arial"/>
          <w:color w:val="000000"/>
          <w:sz w:val="20"/>
          <w:szCs w:val="20"/>
        </w:rPr>
        <w:t>comunicat</w:t>
      </w:r>
      <w:proofErr w:type="spellEnd"/>
      <w:r w:rsidRPr="00AB5508">
        <w:rPr>
          <w:rStyle w:val="normalchar"/>
          <w:rFonts w:ascii="Trebuchet MS" w:hAnsi="Trebuchet MS" w:cs="Arial"/>
          <w:color w:val="000000"/>
          <w:sz w:val="20"/>
          <w:szCs w:val="20"/>
        </w:rPr>
        <w:t xml:space="preserve"> de </w:t>
      </w:r>
      <w:proofErr w:type="spellStart"/>
      <w:r w:rsidRPr="00AB5508">
        <w:rPr>
          <w:rStyle w:val="normalchar"/>
          <w:rFonts w:ascii="Trebuchet MS" w:hAnsi="Trebuchet MS" w:cs="Arial"/>
          <w:color w:val="000000"/>
          <w:sz w:val="20"/>
          <w:szCs w:val="20"/>
        </w:rPr>
        <w:t>presă</w:t>
      </w:r>
      <w:proofErr w:type="spellEnd"/>
      <w:r w:rsidRPr="00AB5508">
        <w:rPr>
          <w:rStyle w:val="normalchar"/>
          <w:rFonts w:ascii="Trebuchet MS" w:hAnsi="Trebuchet MS" w:cs="Arial"/>
          <w:color w:val="000000"/>
          <w:sz w:val="20"/>
          <w:szCs w:val="20"/>
        </w:rPr>
        <w:t xml:space="preserve"> a </w:t>
      </w:r>
      <w:proofErr w:type="spellStart"/>
      <w:r w:rsidRPr="00AB5508">
        <w:rPr>
          <w:rStyle w:val="normalchar"/>
          <w:rFonts w:ascii="Trebuchet MS" w:hAnsi="Trebuchet MS" w:cs="Arial"/>
          <w:color w:val="000000"/>
          <w:sz w:val="20"/>
          <w:szCs w:val="20"/>
        </w:rPr>
        <w:t>fost</w:t>
      </w:r>
      <w:proofErr w:type="spellEnd"/>
      <w:r w:rsidRPr="00AB5508">
        <w:rPr>
          <w:rStyle w:val="normalchar"/>
          <w:rFonts w:ascii="Trebuchet MS" w:hAnsi="Trebuchet MS" w:cs="Arial"/>
          <w:color w:val="000000"/>
          <w:sz w:val="20"/>
          <w:szCs w:val="20"/>
        </w:rPr>
        <w:t xml:space="preserve"> </w:t>
      </w:r>
      <w:proofErr w:type="spellStart"/>
      <w:r w:rsidRPr="00AB5508">
        <w:rPr>
          <w:rStyle w:val="normalchar"/>
          <w:rFonts w:ascii="Trebuchet MS" w:hAnsi="Trebuchet MS" w:cs="Arial"/>
          <w:color w:val="000000"/>
          <w:sz w:val="20"/>
          <w:szCs w:val="20"/>
        </w:rPr>
        <w:t>publicat</w:t>
      </w:r>
      <w:proofErr w:type="spellEnd"/>
      <w:r w:rsidRPr="00AB5508">
        <w:rPr>
          <w:rStyle w:val="normalchar"/>
          <w:rFonts w:ascii="Trebuchet MS" w:hAnsi="Trebuchet MS" w:cs="Arial"/>
          <w:color w:val="000000"/>
          <w:sz w:val="20"/>
          <w:szCs w:val="20"/>
        </w:rPr>
        <w:t xml:space="preserve"> </w:t>
      </w:r>
      <w:proofErr w:type="spellStart"/>
      <w:r w:rsidRPr="00AB5508">
        <w:rPr>
          <w:rStyle w:val="normalchar"/>
          <w:rFonts w:ascii="Trebuchet MS" w:hAnsi="Trebuchet MS" w:cs="Arial"/>
          <w:color w:val="000000"/>
          <w:sz w:val="20"/>
          <w:szCs w:val="20"/>
        </w:rPr>
        <w:t>a</w:t>
      </w:r>
      <w:r w:rsidR="00F1038B" w:rsidRPr="00AB5508">
        <w:rPr>
          <w:rStyle w:val="normalchar"/>
          <w:rFonts w:ascii="Trebuchet MS" w:hAnsi="Trebuchet MS" w:cs="Arial"/>
          <w:color w:val="000000"/>
          <w:sz w:val="20"/>
          <w:szCs w:val="20"/>
        </w:rPr>
        <w:t>z</w:t>
      </w:r>
      <w:r w:rsidRPr="00AB5508">
        <w:rPr>
          <w:rStyle w:val="normalchar"/>
          <w:rFonts w:ascii="Trebuchet MS" w:hAnsi="Trebuchet MS" w:cs="Arial"/>
          <w:color w:val="000000"/>
          <w:sz w:val="20"/>
          <w:szCs w:val="20"/>
        </w:rPr>
        <w:t>i</w:t>
      </w:r>
      <w:proofErr w:type="spellEnd"/>
      <w:r w:rsidRPr="00AB5508">
        <w:rPr>
          <w:rStyle w:val="normalchar"/>
          <w:rFonts w:ascii="Trebuchet MS" w:hAnsi="Trebuchet MS" w:cs="Arial"/>
          <w:color w:val="000000"/>
          <w:sz w:val="20"/>
          <w:szCs w:val="20"/>
        </w:rPr>
        <w:t xml:space="preserve">, 10 </w:t>
      </w:r>
      <w:proofErr w:type="spellStart"/>
      <w:r w:rsidRPr="00AB5508">
        <w:rPr>
          <w:rStyle w:val="normalchar"/>
          <w:rFonts w:ascii="Trebuchet MS" w:hAnsi="Trebuchet MS" w:cs="Arial"/>
          <w:color w:val="000000"/>
          <w:sz w:val="20"/>
          <w:szCs w:val="20"/>
        </w:rPr>
        <w:t>mai</w:t>
      </w:r>
      <w:proofErr w:type="spellEnd"/>
      <w:r w:rsidRPr="00AB5508">
        <w:rPr>
          <w:rStyle w:val="normalchar"/>
          <w:rFonts w:ascii="Trebuchet MS" w:hAnsi="Trebuchet MS" w:cs="Arial"/>
          <w:color w:val="000000"/>
          <w:sz w:val="20"/>
          <w:szCs w:val="20"/>
        </w:rPr>
        <w:t xml:space="preserve"> 2021</w:t>
      </w:r>
      <w:r w:rsidR="00725D1F" w:rsidRPr="00AB5508">
        <w:rPr>
          <w:rStyle w:val="normalchar"/>
          <w:rFonts w:ascii="Trebuchet MS" w:hAnsi="Trebuchet MS" w:cs="Arial"/>
          <w:color w:val="000000"/>
          <w:sz w:val="20"/>
          <w:szCs w:val="20"/>
        </w:rPr>
        <w:t>,</w:t>
      </w:r>
      <w:r w:rsidRPr="00AB5508">
        <w:rPr>
          <w:rStyle w:val="normalchar"/>
          <w:rFonts w:ascii="Trebuchet MS" w:hAnsi="Trebuchet MS" w:cs="Arial"/>
          <w:color w:val="000000"/>
          <w:sz w:val="20"/>
          <w:szCs w:val="20"/>
        </w:rPr>
        <w:t xml:space="preserve"> la </w:t>
      </w:r>
      <w:proofErr w:type="spellStart"/>
      <w:r w:rsidRPr="00AB5508">
        <w:rPr>
          <w:rStyle w:val="normalchar"/>
          <w:rFonts w:ascii="Trebuchet MS" w:hAnsi="Trebuchet MS" w:cs="Arial"/>
          <w:color w:val="000000"/>
          <w:sz w:val="20"/>
          <w:szCs w:val="20"/>
        </w:rPr>
        <w:t>adresele</w:t>
      </w:r>
      <w:proofErr w:type="spellEnd"/>
      <w:r w:rsidRPr="00AB5508">
        <w:rPr>
          <w:rStyle w:val="normalchar"/>
          <w:rFonts w:ascii="Trebuchet MS" w:hAnsi="Trebuchet MS" w:cs="Arial"/>
          <w:color w:val="000000"/>
          <w:sz w:val="20"/>
          <w:szCs w:val="20"/>
        </w:rPr>
        <w:t>:</w:t>
      </w:r>
    </w:p>
    <w:p w:rsidR="00F1038B" w:rsidRPr="00AB5508" w:rsidRDefault="00F1038B" w:rsidP="003C69B7">
      <w:pPr>
        <w:pStyle w:val="Normal1"/>
        <w:spacing w:before="0" w:beforeAutospacing="0" w:after="120" w:afterAutospacing="0"/>
        <w:ind w:right="140"/>
        <w:jc w:val="both"/>
        <w:rPr>
          <w:rFonts w:ascii="Trebuchet MS" w:hAnsi="Trebuchet MS"/>
          <w:color w:val="0070C0"/>
          <w:sz w:val="20"/>
          <w:szCs w:val="20"/>
          <w:u w:val="single"/>
        </w:rPr>
      </w:pPr>
      <w:r w:rsidRPr="00AB5508">
        <w:rPr>
          <w:rFonts w:ascii="Trebuchet MS" w:hAnsi="Trebuchet MS"/>
          <w:color w:val="0070C0"/>
          <w:sz w:val="20"/>
          <w:szCs w:val="20"/>
          <w:u w:val="single"/>
        </w:rPr>
        <w:t>https://madr.ro/comunicare.html</w:t>
      </w:r>
    </w:p>
    <w:p w:rsidR="003C69B7" w:rsidRPr="00AB5508" w:rsidRDefault="004E3068" w:rsidP="001374D2">
      <w:pPr>
        <w:pStyle w:val="Normal1"/>
        <w:spacing w:before="0" w:beforeAutospacing="0" w:after="120" w:afterAutospacing="0"/>
        <w:rPr>
          <w:rFonts w:ascii="Trebuchet MS" w:hAnsi="Trebuchet MS"/>
          <w:color w:val="0070C0"/>
          <w:sz w:val="20"/>
          <w:szCs w:val="20"/>
        </w:rPr>
      </w:pPr>
      <w:r w:rsidRPr="00AB5508">
        <w:rPr>
          <w:rStyle w:val="hyperlinkchar"/>
          <w:rFonts w:ascii="Trebuchet MS" w:hAnsi="Trebuchet MS" w:cs="Arial"/>
          <w:color w:val="0070C0"/>
          <w:sz w:val="20"/>
          <w:szCs w:val="20"/>
          <w:u w:val="single"/>
        </w:rPr>
        <w:t>https://insse.ro/cms/ro</w:t>
      </w:r>
      <w:r w:rsidR="003C69B7" w:rsidRPr="00AB5508">
        <w:rPr>
          <w:rFonts w:ascii="Trebuchet MS" w:hAnsi="Trebuchet MS"/>
          <w:color w:val="0070C0"/>
          <w:sz w:val="20"/>
          <w:szCs w:val="20"/>
        </w:rPr>
        <w:t> </w:t>
      </w:r>
    </w:p>
    <w:p w:rsidR="00541368" w:rsidRPr="00AB5508" w:rsidRDefault="004B5A21" w:rsidP="001374D2">
      <w:pPr>
        <w:pStyle w:val="Normal1"/>
        <w:spacing w:before="0" w:beforeAutospacing="0" w:after="120" w:afterAutospacing="0"/>
        <w:rPr>
          <w:rFonts w:ascii="Trebuchet MS" w:hAnsi="Trebuchet MS"/>
          <w:color w:val="0070C0"/>
          <w:sz w:val="20"/>
          <w:szCs w:val="20"/>
        </w:rPr>
      </w:pPr>
      <w:hyperlink r:id="rId11" w:history="1">
        <w:r w:rsidR="00057F40" w:rsidRPr="00AB5508">
          <w:rPr>
            <w:rStyle w:val="Hyperlink"/>
            <w:rFonts w:ascii="Trebuchet MS" w:hAnsi="Trebuchet MS"/>
            <w:sz w:val="20"/>
            <w:szCs w:val="20"/>
          </w:rPr>
          <w:t>https://www.sts.ro/</w:t>
        </w:r>
      </w:hyperlink>
    </w:p>
    <w:p w:rsidR="00057F40" w:rsidRPr="00AB5508" w:rsidRDefault="00057F40" w:rsidP="001374D2">
      <w:pPr>
        <w:pStyle w:val="Normal1"/>
        <w:spacing w:before="0" w:beforeAutospacing="0" w:after="120" w:afterAutospacing="0"/>
        <w:rPr>
          <w:rFonts w:ascii="Trebuchet MS" w:hAnsi="Trebuchet MS"/>
          <w:color w:val="0070C0"/>
          <w:sz w:val="20"/>
          <w:szCs w:val="20"/>
          <w:u w:val="single"/>
        </w:rPr>
      </w:pPr>
      <w:r w:rsidRPr="00AB5508">
        <w:rPr>
          <w:rFonts w:ascii="Trebuchet MS" w:hAnsi="Trebuchet MS"/>
          <w:color w:val="0070C0"/>
          <w:sz w:val="20"/>
          <w:szCs w:val="20"/>
          <w:u w:val="single"/>
        </w:rPr>
        <w:t>https://www.mai.gov.ro/</w:t>
      </w:r>
    </w:p>
    <w:p w:rsidR="00AB5508" w:rsidRDefault="00AB5508" w:rsidP="00F1038B">
      <w:pPr>
        <w:spacing w:after="0" w:line="10" w:lineRule="atLeast"/>
        <w:rPr>
          <w:rFonts w:ascii="Trebuchet MS" w:hAnsi="Trebuchet MS"/>
          <w:b/>
          <w:bCs/>
          <w:i/>
          <w:iCs/>
          <w:sz w:val="20"/>
          <w:szCs w:val="20"/>
        </w:rPr>
      </w:pPr>
    </w:p>
    <w:p w:rsidR="00F1038B" w:rsidRPr="00AB5508" w:rsidRDefault="00F1038B" w:rsidP="00F1038B">
      <w:pPr>
        <w:spacing w:after="0" w:line="10" w:lineRule="atLeast"/>
        <w:rPr>
          <w:rFonts w:ascii="Trebuchet MS" w:hAnsi="Trebuchet MS"/>
          <w:b/>
          <w:bCs/>
          <w:i/>
          <w:iCs/>
          <w:sz w:val="20"/>
          <w:szCs w:val="20"/>
        </w:rPr>
      </w:pPr>
      <w:proofErr w:type="spellStart"/>
      <w:r w:rsidRPr="00AB5508">
        <w:rPr>
          <w:rFonts w:ascii="Trebuchet MS" w:hAnsi="Trebuchet MS"/>
          <w:b/>
          <w:bCs/>
          <w:i/>
          <w:iCs/>
          <w:sz w:val="20"/>
          <w:szCs w:val="20"/>
        </w:rPr>
        <w:t>Ministerul</w:t>
      </w:r>
      <w:proofErr w:type="spellEnd"/>
      <w:r w:rsidRPr="00AB5508">
        <w:rPr>
          <w:rFonts w:ascii="Trebuchet MS" w:hAnsi="Trebuchet MS"/>
          <w:b/>
          <w:bCs/>
          <w:i/>
          <w:iCs/>
          <w:sz w:val="20"/>
          <w:szCs w:val="20"/>
        </w:rPr>
        <w:t xml:space="preserve"> </w:t>
      </w:r>
      <w:proofErr w:type="spellStart"/>
      <w:r w:rsidRPr="00AB5508">
        <w:rPr>
          <w:rFonts w:ascii="Trebuchet MS" w:hAnsi="Trebuchet MS"/>
          <w:b/>
          <w:bCs/>
          <w:i/>
          <w:iCs/>
          <w:sz w:val="20"/>
          <w:szCs w:val="20"/>
        </w:rPr>
        <w:t>Agriculturii</w:t>
      </w:r>
      <w:proofErr w:type="spellEnd"/>
      <w:r w:rsidRPr="00AB5508">
        <w:rPr>
          <w:rFonts w:ascii="Trebuchet MS" w:hAnsi="Trebuchet MS"/>
          <w:b/>
          <w:bCs/>
          <w:i/>
          <w:iCs/>
          <w:sz w:val="20"/>
          <w:szCs w:val="20"/>
        </w:rPr>
        <w:t xml:space="preserve"> </w:t>
      </w:r>
      <w:proofErr w:type="spellStart"/>
      <w:r w:rsidRPr="00AB5508">
        <w:rPr>
          <w:rFonts w:ascii="Trebuchet MS" w:hAnsi="Trebuchet MS"/>
          <w:b/>
          <w:bCs/>
          <w:i/>
          <w:iCs/>
          <w:sz w:val="20"/>
          <w:szCs w:val="20"/>
        </w:rPr>
        <w:t>și</w:t>
      </w:r>
      <w:proofErr w:type="spellEnd"/>
      <w:r w:rsidRPr="00AB5508">
        <w:rPr>
          <w:rFonts w:ascii="Trebuchet MS" w:hAnsi="Trebuchet MS"/>
          <w:b/>
          <w:bCs/>
          <w:i/>
          <w:iCs/>
          <w:sz w:val="20"/>
          <w:szCs w:val="20"/>
        </w:rPr>
        <w:t xml:space="preserve"> </w:t>
      </w:r>
      <w:proofErr w:type="spellStart"/>
      <w:r w:rsidRPr="00AB5508">
        <w:rPr>
          <w:rFonts w:ascii="Trebuchet MS" w:hAnsi="Trebuchet MS"/>
          <w:b/>
          <w:bCs/>
          <w:i/>
          <w:iCs/>
          <w:sz w:val="20"/>
          <w:szCs w:val="20"/>
        </w:rPr>
        <w:t>Dezvoltării</w:t>
      </w:r>
      <w:proofErr w:type="spellEnd"/>
      <w:r w:rsidRPr="00AB5508">
        <w:rPr>
          <w:rFonts w:ascii="Trebuchet MS" w:hAnsi="Trebuchet MS"/>
          <w:b/>
          <w:bCs/>
          <w:i/>
          <w:iCs/>
          <w:sz w:val="20"/>
          <w:szCs w:val="20"/>
        </w:rPr>
        <w:t xml:space="preserve"> </w:t>
      </w:r>
      <w:proofErr w:type="spellStart"/>
      <w:r w:rsidRPr="00AB5508">
        <w:rPr>
          <w:rFonts w:ascii="Trebuchet MS" w:hAnsi="Trebuchet MS"/>
          <w:b/>
          <w:bCs/>
          <w:i/>
          <w:iCs/>
          <w:sz w:val="20"/>
          <w:szCs w:val="20"/>
        </w:rPr>
        <w:t>Rurale</w:t>
      </w:r>
      <w:proofErr w:type="spellEnd"/>
      <w:r w:rsidR="001A2819" w:rsidRPr="00AB5508">
        <w:rPr>
          <w:rFonts w:ascii="Trebuchet MS" w:hAnsi="Trebuchet MS"/>
          <w:b/>
          <w:bCs/>
          <w:i/>
          <w:iCs/>
          <w:sz w:val="20"/>
          <w:szCs w:val="20"/>
        </w:rPr>
        <w:t xml:space="preserve"> </w:t>
      </w:r>
      <w:r w:rsidR="00AB5508" w:rsidRPr="00AB5508">
        <w:rPr>
          <w:rFonts w:ascii="Trebuchet MS" w:hAnsi="Trebuchet MS"/>
          <w:b/>
          <w:bCs/>
          <w:i/>
          <w:iCs/>
          <w:sz w:val="20"/>
          <w:szCs w:val="20"/>
        </w:rPr>
        <w:tab/>
      </w:r>
      <w:r w:rsidR="00AB5508" w:rsidRPr="00AB5508">
        <w:rPr>
          <w:rFonts w:ascii="Trebuchet MS" w:hAnsi="Trebuchet MS"/>
          <w:b/>
          <w:bCs/>
          <w:i/>
          <w:iCs/>
          <w:sz w:val="20"/>
          <w:szCs w:val="20"/>
        </w:rPr>
        <w:tab/>
      </w:r>
      <w:r w:rsidR="00AB5508">
        <w:rPr>
          <w:rFonts w:ascii="Trebuchet MS" w:hAnsi="Trebuchet MS"/>
          <w:b/>
          <w:bCs/>
          <w:i/>
          <w:iCs/>
          <w:sz w:val="20"/>
          <w:szCs w:val="20"/>
        </w:rPr>
        <w:tab/>
      </w:r>
      <w:proofErr w:type="spellStart"/>
      <w:r w:rsidRPr="00AB5508">
        <w:rPr>
          <w:rFonts w:ascii="Trebuchet MS" w:hAnsi="Trebuchet MS"/>
          <w:b/>
          <w:bCs/>
          <w:i/>
          <w:iCs/>
          <w:sz w:val="20"/>
          <w:szCs w:val="20"/>
        </w:rPr>
        <w:t>Institutul</w:t>
      </w:r>
      <w:proofErr w:type="spellEnd"/>
      <w:r w:rsidRPr="00AB5508">
        <w:rPr>
          <w:rFonts w:ascii="Trebuchet MS" w:hAnsi="Trebuchet MS"/>
          <w:b/>
          <w:bCs/>
          <w:i/>
          <w:iCs/>
          <w:sz w:val="20"/>
          <w:szCs w:val="20"/>
        </w:rPr>
        <w:t xml:space="preserve"> </w:t>
      </w:r>
      <w:proofErr w:type="spellStart"/>
      <w:r w:rsidRPr="00AB5508">
        <w:rPr>
          <w:rFonts w:ascii="Trebuchet MS" w:hAnsi="Trebuchet MS"/>
          <w:b/>
          <w:bCs/>
          <w:i/>
          <w:iCs/>
          <w:sz w:val="20"/>
          <w:szCs w:val="20"/>
        </w:rPr>
        <w:t>Naţional</w:t>
      </w:r>
      <w:proofErr w:type="spellEnd"/>
      <w:r w:rsidRPr="00AB5508">
        <w:rPr>
          <w:rFonts w:ascii="Trebuchet MS" w:hAnsi="Trebuchet MS"/>
          <w:b/>
          <w:bCs/>
          <w:i/>
          <w:iCs/>
          <w:sz w:val="20"/>
          <w:szCs w:val="20"/>
        </w:rPr>
        <w:t xml:space="preserve"> de </w:t>
      </w:r>
      <w:proofErr w:type="spellStart"/>
      <w:r w:rsidRPr="00AB5508">
        <w:rPr>
          <w:rFonts w:ascii="Trebuchet MS" w:hAnsi="Trebuchet MS"/>
          <w:b/>
          <w:bCs/>
          <w:i/>
          <w:iCs/>
          <w:sz w:val="20"/>
          <w:szCs w:val="20"/>
        </w:rPr>
        <w:t>Statistică</w:t>
      </w:r>
      <w:proofErr w:type="spellEnd"/>
      <w:r w:rsidR="001A2819" w:rsidRPr="00AB5508">
        <w:rPr>
          <w:rFonts w:ascii="Trebuchet MS" w:hAnsi="Trebuchet MS"/>
          <w:b/>
          <w:bCs/>
          <w:i/>
          <w:iCs/>
          <w:sz w:val="20"/>
          <w:szCs w:val="20"/>
        </w:rPr>
        <w:t xml:space="preserve">   </w:t>
      </w:r>
    </w:p>
    <w:p w:rsidR="00F1038B" w:rsidRPr="00AB5508" w:rsidRDefault="00F1038B" w:rsidP="00F1038B">
      <w:pPr>
        <w:spacing w:after="0" w:line="10" w:lineRule="atLeast"/>
        <w:rPr>
          <w:rFonts w:ascii="Trebuchet MS" w:hAnsi="Trebuchet MS"/>
          <w:sz w:val="20"/>
          <w:szCs w:val="20"/>
        </w:rPr>
      </w:pPr>
      <w:proofErr w:type="spellStart"/>
      <w:r w:rsidRPr="00AB5508">
        <w:rPr>
          <w:rFonts w:ascii="Trebuchet MS" w:hAnsi="Trebuchet MS"/>
          <w:sz w:val="20"/>
          <w:szCs w:val="20"/>
        </w:rPr>
        <w:t>Serviciul</w:t>
      </w:r>
      <w:proofErr w:type="spellEnd"/>
      <w:r w:rsidRPr="00AB5508">
        <w:rPr>
          <w:rFonts w:ascii="Trebuchet MS" w:hAnsi="Trebuchet MS"/>
          <w:sz w:val="20"/>
          <w:szCs w:val="20"/>
        </w:rPr>
        <w:t xml:space="preserve"> de </w:t>
      </w:r>
      <w:proofErr w:type="spellStart"/>
      <w:r w:rsidR="004C739C" w:rsidRPr="00AB5508">
        <w:rPr>
          <w:rFonts w:ascii="Trebuchet MS" w:hAnsi="Trebuchet MS"/>
          <w:sz w:val="20"/>
          <w:szCs w:val="20"/>
        </w:rPr>
        <w:t>P</w:t>
      </w:r>
      <w:r w:rsidRPr="00AB5508">
        <w:rPr>
          <w:rFonts w:ascii="Trebuchet MS" w:hAnsi="Trebuchet MS"/>
          <w:sz w:val="20"/>
          <w:szCs w:val="20"/>
        </w:rPr>
        <w:t>resă</w:t>
      </w:r>
      <w:proofErr w:type="spellEnd"/>
      <w:r w:rsidRPr="00AB5508">
        <w:rPr>
          <w:rFonts w:ascii="Trebuchet MS" w:hAnsi="Trebuchet MS"/>
          <w:sz w:val="20"/>
          <w:szCs w:val="20"/>
        </w:rPr>
        <w:t xml:space="preserve"> </w:t>
      </w:r>
      <w:proofErr w:type="spellStart"/>
      <w:r w:rsidRPr="00AB5508">
        <w:rPr>
          <w:rFonts w:ascii="Trebuchet MS" w:hAnsi="Trebuchet MS"/>
          <w:sz w:val="20"/>
          <w:szCs w:val="20"/>
        </w:rPr>
        <w:t>și</w:t>
      </w:r>
      <w:proofErr w:type="spellEnd"/>
      <w:r w:rsidRPr="00AB5508">
        <w:rPr>
          <w:rFonts w:ascii="Trebuchet MS" w:hAnsi="Trebuchet MS"/>
          <w:sz w:val="20"/>
          <w:szCs w:val="20"/>
        </w:rPr>
        <w:t xml:space="preserve"> </w:t>
      </w:r>
      <w:proofErr w:type="spellStart"/>
      <w:r w:rsidR="004C739C" w:rsidRPr="00AB5508">
        <w:rPr>
          <w:rFonts w:ascii="Trebuchet MS" w:hAnsi="Trebuchet MS"/>
          <w:sz w:val="20"/>
          <w:szCs w:val="20"/>
        </w:rPr>
        <w:t>R</w:t>
      </w:r>
      <w:r w:rsidRPr="00AB5508">
        <w:rPr>
          <w:rFonts w:ascii="Trebuchet MS" w:hAnsi="Trebuchet MS"/>
          <w:sz w:val="20"/>
          <w:szCs w:val="20"/>
        </w:rPr>
        <w:t>elații</w:t>
      </w:r>
      <w:proofErr w:type="spellEnd"/>
      <w:r w:rsidRPr="00AB5508">
        <w:rPr>
          <w:rFonts w:ascii="Trebuchet MS" w:hAnsi="Trebuchet MS"/>
          <w:sz w:val="20"/>
          <w:szCs w:val="20"/>
        </w:rPr>
        <w:t xml:space="preserve"> </w:t>
      </w:r>
      <w:r w:rsidR="004C739C" w:rsidRPr="00AB5508">
        <w:rPr>
          <w:rFonts w:ascii="Trebuchet MS" w:hAnsi="Trebuchet MS"/>
          <w:sz w:val="20"/>
          <w:szCs w:val="20"/>
        </w:rPr>
        <w:t>P</w:t>
      </w:r>
      <w:r w:rsidRPr="00AB5508">
        <w:rPr>
          <w:rFonts w:ascii="Trebuchet MS" w:hAnsi="Trebuchet MS"/>
          <w:sz w:val="20"/>
          <w:szCs w:val="20"/>
        </w:rPr>
        <w:t>ublice</w:t>
      </w:r>
      <w:r w:rsidRPr="00AB5508">
        <w:rPr>
          <w:rFonts w:ascii="Trebuchet MS" w:hAnsi="Trebuchet MS"/>
          <w:sz w:val="20"/>
          <w:szCs w:val="20"/>
        </w:rPr>
        <w:tab/>
      </w:r>
      <w:r w:rsidRPr="00AB5508">
        <w:rPr>
          <w:rFonts w:ascii="Trebuchet MS" w:hAnsi="Trebuchet MS"/>
          <w:sz w:val="20"/>
          <w:szCs w:val="20"/>
        </w:rPr>
        <w:tab/>
      </w:r>
      <w:r w:rsidRPr="00AB5508">
        <w:rPr>
          <w:rFonts w:ascii="Trebuchet MS" w:hAnsi="Trebuchet MS"/>
          <w:sz w:val="20"/>
          <w:szCs w:val="20"/>
        </w:rPr>
        <w:tab/>
      </w:r>
      <w:r w:rsidRPr="00AB5508">
        <w:rPr>
          <w:rFonts w:ascii="Trebuchet MS" w:hAnsi="Trebuchet MS"/>
          <w:sz w:val="20"/>
          <w:szCs w:val="20"/>
        </w:rPr>
        <w:tab/>
      </w:r>
      <w:proofErr w:type="spellStart"/>
      <w:r w:rsidRPr="00AB5508">
        <w:rPr>
          <w:rFonts w:ascii="Trebuchet MS" w:hAnsi="Trebuchet MS"/>
          <w:sz w:val="20"/>
          <w:szCs w:val="20"/>
        </w:rPr>
        <w:t>Direcţia</w:t>
      </w:r>
      <w:proofErr w:type="spellEnd"/>
      <w:r w:rsidRPr="00AB5508">
        <w:rPr>
          <w:rFonts w:ascii="Trebuchet MS" w:hAnsi="Trebuchet MS"/>
          <w:sz w:val="20"/>
          <w:szCs w:val="20"/>
        </w:rPr>
        <w:t xml:space="preserve"> de Comunicare</w:t>
      </w:r>
    </w:p>
    <w:p w:rsidR="00F1038B" w:rsidRPr="00AB5508" w:rsidRDefault="00F1038B" w:rsidP="00F1038B">
      <w:pPr>
        <w:spacing w:after="0" w:line="10" w:lineRule="atLeast"/>
        <w:rPr>
          <w:rFonts w:ascii="Trebuchet MS" w:hAnsi="Trebuchet MS"/>
          <w:iCs/>
          <w:sz w:val="20"/>
          <w:szCs w:val="20"/>
        </w:rPr>
      </w:pPr>
      <w:r w:rsidRPr="00AB5508">
        <w:rPr>
          <w:rFonts w:ascii="Trebuchet MS" w:hAnsi="Trebuchet MS"/>
          <w:iCs/>
          <w:sz w:val="20"/>
          <w:szCs w:val="20"/>
        </w:rPr>
        <w:t xml:space="preserve">Tel. fix: </w:t>
      </w:r>
      <w:proofErr w:type="gramStart"/>
      <w:r w:rsidRPr="00AB5508">
        <w:rPr>
          <w:rFonts w:ascii="Trebuchet MS" w:hAnsi="Trebuchet MS"/>
          <w:iCs/>
          <w:sz w:val="20"/>
          <w:szCs w:val="20"/>
        </w:rPr>
        <w:t>+(</w:t>
      </w:r>
      <w:proofErr w:type="gramEnd"/>
      <w:r w:rsidRPr="00AB5508">
        <w:rPr>
          <w:rFonts w:ascii="Trebuchet MS" w:hAnsi="Trebuchet MS"/>
          <w:iCs/>
          <w:sz w:val="20"/>
          <w:szCs w:val="20"/>
        </w:rPr>
        <w:t>021)307.86.82</w:t>
      </w:r>
      <w:r w:rsidRPr="00AB5508">
        <w:rPr>
          <w:rFonts w:ascii="Trebuchet MS" w:hAnsi="Trebuchet MS"/>
          <w:iCs/>
          <w:sz w:val="20"/>
          <w:szCs w:val="20"/>
        </w:rPr>
        <w:tab/>
      </w:r>
      <w:r w:rsidRPr="00AB5508">
        <w:rPr>
          <w:rFonts w:ascii="Trebuchet MS" w:hAnsi="Trebuchet MS"/>
          <w:iCs/>
          <w:sz w:val="20"/>
          <w:szCs w:val="20"/>
        </w:rPr>
        <w:tab/>
      </w:r>
      <w:r w:rsidRPr="00AB5508">
        <w:rPr>
          <w:rFonts w:ascii="Trebuchet MS" w:hAnsi="Trebuchet MS"/>
          <w:iCs/>
          <w:sz w:val="20"/>
          <w:szCs w:val="20"/>
        </w:rPr>
        <w:tab/>
      </w:r>
      <w:r w:rsidRPr="00AB5508">
        <w:rPr>
          <w:rFonts w:ascii="Trebuchet MS" w:hAnsi="Trebuchet MS"/>
          <w:iCs/>
          <w:sz w:val="20"/>
          <w:szCs w:val="20"/>
        </w:rPr>
        <w:tab/>
      </w:r>
      <w:r w:rsidRPr="00AB5508">
        <w:rPr>
          <w:rFonts w:ascii="Trebuchet MS" w:hAnsi="Trebuchet MS"/>
          <w:iCs/>
          <w:sz w:val="20"/>
          <w:szCs w:val="20"/>
        </w:rPr>
        <w:tab/>
        <w:t>Tel. fix: +(021)318.18.24 interior 1430/2286</w:t>
      </w:r>
    </w:p>
    <w:p w:rsidR="003C69B7" w:rsidRPr="00AB5508" w:rsidRDefault="00F1038B" w:rsidP="001374D2">
      <w:pPr>
        <w:spacing w:after="0" w:line="10" w:lineRule="atLeast"/>
        <w:rPr>
          <w:rStyle w:val="Hyperlink"/>
          <w:rFonts w:ascii="Trebuchet MS" w:hAnsi="Trebuchet MS"/>
          <w:color w:val="auto"/>
          <w:sz w:val="20"/>
          <w:szCs w:val="20"/>
          <w:u w:val="none"/>
        </w:rPr>
      </w:pPr>
      <w:proofErr w:type="gramStart"/>
      <w:r w:rsidRPr="00AB5508">
        <w:rPr>
          <w:rFonts w:ascii="Trebuchet MS" w:hAnsi="Trebuchet MS"/>
          <w:sz w:val="20"/>
          <w:szCs w:val="20"/>
        </w:rPr>
        <w:t>email</w:t>
      </w:r>
      <w:proofErr w:type="gramEnd"/>
      <w:r w:rsidRPr="00AB5508">
        <w:rPr>
          <w:rFonts w:ascii="Trebuchet MS" w:hAnsi="Trebuchet MS"/>
          <w:sz w:val="20"/>
          <w:szCs w:val="20"/>
        </w:rPr>
        <w:t xml:space="preserve">: </w:t>
      </w:r>
      <w:hyperlink r:id="rId12" w:history="1">
        <w:r w:rsidRPr="00AB5508">
          <w:rPr>
            <w:rStyle w:val="Hyperlink"/>
            <w:rFonts w:ascii="Trebuchet MS" w:hAnsi="Trebuchet MS"/>
            <w:color w:val="auto"/>
            <w:sz w:val="20"/>
            <w:szCs w:val="20"/>
            <w:u w:val="none"/>
          </w:rPr>
          <w:t>comunicare@madr.ro</w:t>
        </w:r>
      </w:hyperlink>
      <w:r w:rsidRPr="00AB5508">
        <w:rPr>
          <w:rStyle w:val="Hyperlink"/>
          <w:rFonts w:ascii="Trebuchet MS" w:hAnsi="Trebuchet MS"/>
          <w:color w:val="auto"/>
          <w:sz w:val="20"/>
          <w:szCs w:val="20"/>
          <w:u w:val="none"/>
        </w:rPr>
        <w:tab/>
      </w:r>
      <w:r w:rsidRPr="00AB5508">
        <w:rPr>
          <w:rStyle w:val="Hyperlink"/>
          <w:rFonts w:ascii="Trebuchet MS" w:hAnsi="Trebuchet MS"/>
          <w:color w:val="auto"/>
          <w:sz w:val="20"/>
          <w:szCs w:val="20"/>
          <w:u w:val="none"/>
        </w:rPr>
        <w:tab/>
      </w:r>
      <w:r w:rsidRPr="00AB5508">
        <w:rPr>
          <w:rStyle w:val="Hyperlink"/>
          <w:rFonts w:ascii="Trebuchet MS" w:hAnsi="Trebuchet MS"/>
          <w:color w:val="auto"/>
          <w:sz w:val="20"/>
          <w:szCs w:val="20"/>
          <w:u w:val="none"/>
        </w:rPr>
        <w:tab/>
      </w:r>
      <w:r w:rsidRPr="00AB5508">
        <w:rPr>
          <w:rStyle w:val="Hyperlink"/>
          <w:rFonts w:ascii="Trebuchet MS" w:hAnsi="Trebuchet MS"/>
          <w:color w:val="auto"/>
          <w:sz w:val="20"/>
          <w:szCs w:val="20"/>
          <w:u w:val="none"/>
        </w:rPr>
        <w:tab/>
      </w:r>
      <w:r w:rsidRPr="00AB5508">
        <w:rPr>
          <w:rStyle w:val="Hyperlink"/>
          <w:rFonts w:ascii="Trebuchet MS" w:hAnsi="Trebuchet MS"/>
          <w:color w:val="auto"/>
          <w:sz w:val="20"/>
          <w:szCs w:val="20"/>
          <w:u w:val="none"/>
        </w:rPr>
        <w:tab/>
      </w:r>
      <w:r w:rsidRPr="00AB5508">
        <w:rPr>
          <w:rFonts w:ascii="Trebuchet MS" w:hAnsi="Trebuchet MS"/>
          <w:sz w:val="20"/>
          <w:szCs w:val="20"/>
        </w:rPr>
        <w:t xml:space="preserve">email: </w:t>
      </w:r>
      <w:hyperlink r:id="rId13" w:history="1">
        <w:r w:rsidRPr="00AB5508">
          <w:rPr>
            <w:rStyle w:val="Hyperlink"/>
            <w:rFonts w:ascii="Trebuchet MS" w:hAnsi="Trebuchet MS"/>
            <w:color w:val="auto"/>
            <w:sz w:val="20"/>
            <w:szCs w:val="20"/>
            <w:u w:val="none"/>
          </w:rPr>
          <w:t>comunicare@insse.ro</w:t>
        </w:r>
      </w:hyperlink>
    </w:p>
    <w:p w:rsidR="001A2819" w:rsidRPr="00AB5508" w:rsidRDefault="001A2819" w:rsidP="001374D2">
      <w:pPr>
        <w:spacing w:after="0" w:line="10" w:lineRule="atLeast"/>
        <w:rPr>
          <w:rFonts w:ascii="Trebuchet MS" w:hAnsi="Trebuchet MS"/>
          <w:sz w:val="20"/>
          <w:szCs w:val="20"/>
          <w:lang w:val="ro-RO"/>
        </w:rPr>
      </w:pPr>
    </w:p>
    <w:p w:rsidR="001A2819" w:rsidRPr="00AB5508" w:rsidRDefault="001A2819" w:rsidP="001374D2">
      <w:pPr>
        <w:spacing w:after="0" w:line="10" w:lineRule="atLeast"/>
        <w:rPr>
          <w:rFonts w:ascii="Trebuchet MS" w:hAnsi="Trebuchet MS"/>
          <w:b/>
          <w:i/>
          <w:sz w:val="20"/>
          <w:szCs w:val="20"/>
          <w:lang w:val="ro-RO"/>
        </w:rPr>
      </w:pPr>
      <w:r w:rsidRPr="00AB5508">
        <w:rPr>
          <w:rFonts w:ascii="Trebuchet MS" w:hAnsi="Trebuchet MS"/>
          <w:b/>
          <w:i/>
          <w:sz w:val="20"/>
          <w:szCs w:val="20"/>
          <w:lang w:val="ro-RO"/>
        </w:rPr>
        <w:t>Serviciul de Telecomunicații Speciale</w:t>
      </w:r>
      <w:r w:rsidR="00057F40" w:rsidRPr="00AB5508">
        <w:rPr>
          <w:rFonts w:ascii="Trebuchet MS" w:hAnsi="Trebuchet MS"/>
          <w:b/>
          <w:i/>
          <w:sz w:val="20"/>
          <w:szCs w:val="20"/>
          <w:lang w:val="ro-RO"/>
        </w:rPr>
        <w:tab/>
      </w:r>
      <w:r w:rsidR="00057F40" w:rsidRPr="00AB5508">
        <w:rPr>
          <w:rFonts w:ascii="Trebuchet MS" w:hAnsi="Trebuchet MS"/>
          <w:b/>
          <w:i/>
          <w:sz w:val="20"/>
          <w:szCs w:val="20"/>
          <w:lang w:val="ro-RO"/>
        </w:rPr>
        <w:tab/>
      </w:r>
      <w:r w:rsidR="00AB5508" w:rsidRPr="00AB5508">
        <w:rPr>
          <w:rFonts w:ascii="Trebuchet MS" w:hAnsi="Trebuchet MS"/>
          <w:b/>
          <w:i/>
          <w:sz w:val="20"/>
          <w:szCs w:val="20"/>
          <w:lang w:val="ro-RO"/>
        </w:rPr>
        <w:tab/>
      </w:r>
      <w:r w:rsidR="00AB5508" w:rsidRPr="00AB5508">
        <w:rPr>
          <w:rFonts w:ascii="Trebuchet MS" w:hAnsi="Trebuchet MS"/>
          <w:b/>
          <w:i/>
          <w:sz w:val="20"/>
          <w:szCs w:val="20"/>
          <w:lang w:val="ro-RO"/>
        </w:rPr>
        <w:tab/>
      </w:r>
      <w:r w:rsidR="00057F40" w:rsidRPr="00AB5508">
        <w:rPr>
          <w:rFonts w:ascii="Trebuchet MS" w:hAnsi="Trebuchet MS"/>
          <w:b/>
          <w:i/>
          <w:sz w:val="20"/>
          <w:szCs w:val="20"/>
          <w:lang w:val="ro-RO"/>
        </w:rPr>
        <w:t>Ministerul Afacerilor Interne</w:t>
      </w:r>
    </w:p>
    <w:p w:rsidR="001A2819" w:rsidRPr="00AB5508" w:rsidRDefault="001A2819" w:rsidP="001374D2">
      <w:pPr>
        <w:spacing w:after="0" w:line="10" w:lineRule="atLeast"/>
        <w:rPr>
          <w:rFonts w:ascii="Trebuchet MS" w:hAnsi="Trebuchet MS"/>
          <w:sz w:val="20"/>
          <w:szCs w:val="20"/>
          <w:lang w:val="ro-RO"/>
        </w:rPr>
      </w:pPr>
      <w:r w:rsidRPr="00AB5508">
        <w:rPr>
          <w:rFonts w:ascii="Trebuchet MS" w:hAnsi="Trebuchet MS"/>
          <w:sz w:val="20"/>
          <w:szCs w:val="20"/>
          <w:lang w:val="ro-RO"/>
        </w:rPr>
        <w:t>Biroul de Presă</w:t>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AB5508" w:rsidRPr="00AB5508">
        <w:rPr>
          <w:rFonts w:ascii="Trebuchet MS" w:hAnsi="Trebuchet MS"/>
          <w:sz w:val="20"/>
          <w:szCs w:val="20"/>
          <w:lang w:val="ro-RO"/>
        </w:rPr>
        <w:tab/>
      </w:r>
      <w:r w:rsidR="00AB5508" w:rsidRPr="00AB5508">
        <w:rPr>
          <w:rFonts w:ascii="Trebuchet MS" w:hAnsi="Trebuchet MS"/>
          <w:sz w:val="20"/>
          <w:szCs w:val="20"/>
          <w:lang w:val="ro-RO"/>
        </w:rPr>
        <w:tab/>
      </w:r>
      <w:r w:rsidR="00057F40" w:rsidRPr="00AB5508">
        <w:rPr>
          <w:rFonts w:ascii="Trebuchet MS" w:hAnsi="Trebuchet MS"/>
          <w:sz w:val="20"/>
          <w:szCs w:val="20"/>
          <w:lang w:val="ro-RO"/>
        </w:rPr>
        <w:t>Direcția Informare și Relații Publice</w:t>
      </w:r>
    </w:p>
    <w:p w:rsidR="001A2819" w:rsidRPr="00AB5508" w:rsidRDefault="001A2819" w:rsidP="001374D2">
      <w:pPr>
        <w:spacing w:after="0" w:line="10" w:lineRule="atLeast"/>
        <w:rPr>
          <w:rFonts w:ascii="Trebuchet MS" w:hAnsi="Trebuchet MS"/>
          <w:sz w:val="20"/>
          <w:szCs w:val="20"/>
          <w:lang w:val="ro-RO"/>
        </w:rPr>
      </w:pPr>
      <w:r w:rsidRPr="00AB5508">
        <w:rPr>
          <w:rFonts w:ascii="Trebuchet MS" w:hAnsi="Trebuchet MS"/>
          <w:sz w:val="20"/>
          <w:szCs w:val="20"/>
          <w:lang w:val="ro-RO"/>
        </w:rPr>
        <w:t>Tel. Fix. +(021)202.21.41</w:t>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AB5508" w:rsidRPr="00AB5508">
        <w:rPr>
          <w:rFonts w:ascii="Trebuchet MS" w:hAnsi="Trebuchet MS"/>
          <w:sz w:val="20"/>
          <w:szCs w:val="20"/>
          <w:lang w:val="ro-RO"/>
        </w:rPr>
        <w:tab/>
      </w:r>
      <w:r w:rsidR="00057F40" w:rsidRPr="00AB5508">
        <w:rPr>
          <w:rFonts w:ascii="Trebuchet MS" w:hAnsi="Trebuchet MS"/>
          <w:sz w:val="20"/>
          <w:szCs w:val="20"/>
          <w:lang w:val="ro-RO"/>
        </w:rPr>
        <w:t>Tel/fax 021.264.86.17</w:t>
      </w:r>
    </w:p>
    <w:p w:rsidR="001A2819" w:rsidRPr="00AB5508" w:rsidRDefault="001A2819" w:rsidP="001374D2">
      <w:pPr>
        <w:spacing w:after="0" w:line="10" w:lineRule="atLeast"/>
        <w:rPr>
          <w:rFonts w:ascii="Trebuchet MS" w:hAnsi="Trebuchet MS"/>
          <w:sz w:val="20"/>
          <w:szCs w:val="20"/>
          <w:lang w:val="ro-RO"/>
        </w:rPr>
      </w:pPr>
      <w:r w:rsidRPr="00AB5508">
        <w:rPr>
          <w:rFonts w:ascii="Trebuchet MS" w:hAnsi="Trebuchet MS"/>
          <w:sz w:val="20"/>
          <w:szCs w:val="20"/>
          <w:lang w:val="ro-RO"/>
        </w:rPr>
        <w:t xml:space="preserve">email: </w:t>
      </w:r>
      <w:hyperlink r:id="rId14" w:history="1">
        <w:r w:rsidR="00057F40" w:rsidRPr="00AB5508">
          <w:rPr>
            <w:rStyle w:val="Hyperlink"/>
            <w:rFonts w:ascii="Trebuchet MS" w:hAnsi="Trebuchet MS"/>
            <w:color w:val="auto"/>
            <w:sz w:val="20"/>
            <w:szCs w:val="20"/>
            <w:u w:val="none"/>
            <w:lang w:val="ro-RO"/>
          </w:rPr>
          <w:t>presa@sts.ro</w:t>
        </w:r>
      </w:hyperlink>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057F40" w:rsidRPr="00AB5508">
        <w:rPr>
          <w:rFonts w:ascii="Trebuchet MS" w:hAnsi="Trebuchet MS"/>
          <w:sz w:val="20"/>
          <w:szCs w:val="20"/>
          <w:lang w:val="ro-RO"/>
        </w:rPr>
        <w:tab/>
      </w:r>
      <w:r w:rsidR="00AB5508" w:rsidRPr="00AB5508">
        <w:rPr>
          <w:rFonts w:ascii="Trebuchet MS" w:hAnsi="Trebuchet MS"/>
          <w:sz w:val="20"/>
          <w:szCs w:val="20"/>
          <w:lang w:val="ro-RO"/>
        </w:rPr>
        <w:tab/>
        <w:t xml:space="preserve">email: </w:t>
      </w:r>
      <w:r w:rsidR="00057F40" w:rsidRPr="00AB5508">
        <w:rPr>
          <w:rFonts w:ascii="Trebuchet MS" w:hAnsi="Trebuchet MS"/>
          <w:sz w:val="20"/>
          <w:szCs w:val="20"/>
          <w:lang w:val="ro-RO"/>
        </w:rPr>
        <w:t>comunicare@mai.gov.ro</w:t>
      </w:r>
    </w:p>
    <w:sectPr w:rsidR="001A2819" w:rsidRPr="00AB5508" w:rsidSect="00F1400F">
      <w:pgSz w:w="12240" w:h="15840"/>
      <w:pgMar w:top="1276" w:right="758"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4238"/>
    <w:multiLevelType w:val="hybridMultilevel"/>
    <w:tmpl w:val="5110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E588F"/>
    <w:multiLevelType w:val="hybridMultilevel"/>
    <w:tmpl w:val="6E94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E38E2"/>
    <w:multiLevelType w:val="hybridMultilevel"/>
    <w:tmpl w:val="00DA019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169C8"/>
    <w:multiLevelType w:val="hybridMultilevel"/>
    <w:tmpl w:val="B19420E6"/>
    <w:lvl w:ilvl="0" w:tplc="8514C010">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9B"/>
    <w:rsid w:val="00005044"/>
    <w:rsid w:val="00012DAE"/>
    <w:rsid w:val="00057F40"/>
    <w:rsid w:val="00060E2A"/>
    <w:rsid w:val="000E53A9"/>
    <w:rsid w:val="00135505"/>
    <w:rsid w:val="001374D2"/>
    <w:rsid w:val="00161177"/>
    <w:rsid w:val="00192ED4"/>
    <w:rsid w:val="001A0FF2"/>
    <w:rsid w:val="001A2819"/>
    <w:rsid w:val="001B6D58"/>
    <w:rsid w:val="001C092C"/>
    <w:rsid w:val="00202E03"/>
    <w:rsid w:val="0020508C"/>
    <w:rsid w:val="00257DE7"/>
    <w:rsid w:val="002673D6"/>
    <w:rsid w:val="002819A3"/>
    <w:rsid w:val="002C2884"/>
    <w:rsid w:val="002E010C"/>
    <w:rsid w:val="002F04A4"/>
    <w:rsid w:val="0031042E"/>
    <w:rsid w:val="00332616"/>
    <w:rsid w:val="00352913"/>
    <w:rsid w:val="003536CC"/>
    <w:rsid w:val="003704FC"/>
    <w:rsid w:val="00371DFB"/>
    <w:rsid w:val="003C517F"/>
    <w:rsid w:val="003C69B7"/>
    <w:rsid w:val="003D62F6"/>
    <w:rsid w:val="003E5DCC"/>
    <w:rsid w:val="0040543D"/>
    <w:rsid w:val="00407A3B"/>
    <w:rsid w:val="00411927"/>
    <w:rsid w:val="004159DD"/>
    <w:rsid w:val="00425EEF"/>
    <w:rsid w:val="00446555"/>
    <w:rsid w:val="004531DD"/>
    <w:rsid w:val="00486187"/>
    <w:rsid w:val="004959F0"/>
    <w:rsid w:val="004B5A21"/>
    <w:rsid w:val="004C739C"/>
    <w:rsid w:val="004E2470"/>
    <w:rsid w:val="004E3068"/>
    <w:rsid w:val="004F5285"/>
    <w:rsid w:val="00503459"/>
    <w:rsid w:val="00515837"/>
    <w:rsid w:val="00541368"/>
    <w:rsid w:val="0054159A"/>
    <w:rsid w:val="005968FB"/>
    <w:rsid w:val="005A464E"/>
    <w:rsid w:val="005D0578"/>
    <w:rsid w:val="00630050"/>
    <w:rsid w:val="00635540"/>
    <w:rsid w:val="00673A0C"/>
    <w:rsid w:val="00673C40"/>
    <w:rsid w:val="0068259E"/>
    <w:rsid w:val="006A7881"/>
    <w:rsid w:val="006D0F3C"/>
    <w:rsid w:val="006E30D3"/>
    <w:rsid w:val="006F3503"/>
    <w:rsid w:val="0070430A"/>
    <w:rsid w:val="00725D1F"/>
    <w:rsid w:val="0073236C"/>
    <w:rsid w:val="00735775"/>
    <w:rsid w:val="00755F55"/>
    <w:rsid w:val="0079260D"/>
    <w:rsid w:val="007A78D2"/>
    <w:rsid w:val="007F12BF"/>
    <w:rsid w:val="00821E29"/>
    <w:rsid w:val="00840F12"/>
    <w:rsid w:val="00882869"/>
    <w:rsid w:val="00886101"/>
    <w:rsid w:val="008A1824"/>
    <w:rsid w:val="008A210E"/>
    <w:rsid w:val="00941B3A"/>
    <w:rsid w:val="00954971"/>
    <w:rsid w:val="00961BDF"/>
    <w:rsid w:val="00963845"/>
    <w:rsid w:val="00990E33"/>
    <w:rsid w:val="009C340D"/>
    <w:rsid w:val="009F53AD"/>
    <w:rsid w:val="00A3633B"/>
    <w:rsid w:val="00A41DE1"/>
    <w:rsid w:val="00A42E90"/>
    <w:rsid w:val="00A628DC"/>
    <w:rsid w:val="00AB5508"/>
    <w:rsid w:val="00AC290A"/>
    <w:rsid w:val="00AC5794"/>
    <w:rsid w:val="00B109DF"/>
    <w:rsid w:val="00B212B8"/>
    <w:rsid w:val="00B302E1"/>
    <w:rsid w:val="00B3376F"/>
    <w:rsid w:val="00B52A52"/>
    <w:rsid w:val="00B974CF"/>
    <w:rsid w:val="00BA409B"/>
    <w:rsid w:val="00BC13B5"/>
    <w:rsid w:val="00BF62EB"/>
    <w:rsid w:val="00C205C2"/>
    <w:rsid w:val="00C52E69"/>
    <w:rsid w:val="00C71AED"/>
    <w:rsid w:val="00C76D0F"/>
    <w:rsid w:val="00C876BC"/>
    <w:rsid w:val="00CB5122"/>
    <w:rsid w:val="00CB6186"/>
    <w:rsid w:val="00CC736C"/>
    <w:rsid w:val="00CE6C03"/>
    <w:rsid w:val="00D20BC3"/>
    <w:rsid w:val="00D34B31"/>
    <w:rsid w:val="00D60076"/>
    <w:rsid w:val="00D7357F"/>
    <w:rsid w:val="00D87563"/>
    <w:rsid w:val="00D962A6"/>
    <w:rsid w:val="00DB6B6D"/>
    <w:rsid w:val="00DD1ECC"/>
    <w:rsid w:val="00DD5A0C"/>
    <w:rsid w:val="00E0783F"/>
    <w:rsid w:val="00E35D79"/>
    <w:rsid w:val="00E5198A"/>
    <w:rsid w:val="00E548DD"/>
    <w:rsid w:val="00E81808"/>
    <w:rsid w:val="00EA507C"/>
    <w:rsid w:val="00F1038B"/>
    <w:rsid w:val="00F1400F"/>
    <w:rsid w:val="00F260A1"/>
    <w:rsid w:val="00F424A4"/>
    <w:rsid w:val="00F97F14"/>
    <w:rsid w:val="00FA17D0"/>
    <w:rsid w:val="00FE0E12"/>
    <w:rsid w:val="00FF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A616"/>
  <w15:chartTrackingRefBased/>
  <w15:docId w15:val="{7E188AFF-6C19-4508-A854-4FC5C933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9B"/>
    <w:pPr>
      <w:ind w:left="720"/>
      <w:contextualSpacing/>
    </w:pPr>
    <w:rPr>
      <w:rFonts w:ascii="Trebuchet MS" w:eastAsia="Calibri" w:hAnsi="Trebuchet MS" w:cs="Times New Roman"/>
      <w:sz w:val="24"/>
      <w:szCs w:val="24"/>
      <w:lang w:val="ro-RO"/>
    </w:rPr>
  </w:style>
  <w:style w:type="paragraph" w:styleId="Header">
    <w:name w:val="header"/>
    <w:basedOn w:val="Normal"/>
    <w:link w:val="HeaderChar"/>
    <w:uiPriority w:val="99"/>
    <w:rsid w:val="00F97F14"/>
    <w:pPr>
      <w:tabs>
        <w:tab w:val="center" w:pos="4703"/>
        <w:tab w:val="right" w:pos="9406"/>
      </w:tabs>
      <w:spacing w:after="0" w:line="240" w:lineRule="auto"/>
    </w:pPr>
    <w:rPr>
      <w:rFonts w:ascii="Calibri" w:eastAsia="Times New Roman" w:hAnsi="Calibri" w:cs="Times New Roman"/>
      <w:sz w:val="24"/>
      <w:szCs w:val="24"/>
    </w:rPr>
  </w:style>
  <w:style w:type="character" w:customStyle="1" w:styleId="HeaderChar">
    <w:name w:val="Header Char"/>
    <w:basedOn w:val="DefaultParagraphFont"/>
    <w:link w:val="Header"/>
    <w:uiPriority w:val="99"/>
    <w:rsid w:val="00F97F14"/>
    <w:rPr>
      <w:rFonts w:ascii="Calibri" w:eastAsia="Times New Roman" w:hAnsi="Calibri" w:cs="Times New Roman"/>
      <w:sz w:val="24"/>
      <w:szCs w:val="24"/>
    </w:rPr>
  </w:style>
  <w:style w:type="paragraph" w:customStyle="1" w:styleId="Normal1">
    <w:name w:val="Normal1"/>
    <w:basedOn w:val="Normal"/>
    <w:rsid w:val="003C6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3C69B7"/>
  </w:style>
  <w:style w:type="character" w:customStyle="1" w:styleId="hyperlinkchar">
    <w:name w:val="hyperlink__char"/>
    <w:basedOn w:val="DefaultParagraphFont"/>
    <w:rsid w:val="003C69B7"/>
  </w:style>
  <w:style w:type="character" w:styleId="Hyperlink">
    <w:name w:val="Hyperlink"/>
    <w:basedOn w:val="DefaultParagraphFont"/>
    <w:uiPriority w:val="99"/>
    <w:unhideWhenUsed/>
    <w:rsid w:val="00F1038B"/>
    <w:rPr>
      <w:color w:val="0563C1" w:themeColor="hyperlink"/>
      <w:u w:val="single"/>
    </w:rPr>
  </w:style>
  <w:style w:type="character" w:customStyle="1" w:styleId="UnresolvedMention1">
    <w:name w:val="Unresolved Mention1"/>
    <w:basedOn w:val="DefaultParagraphFont"/>
    <w:uiPriority w:val="99"/>
    <w:semiHidden/>
    <w:unhideWhenUsed/>
    <w:rsid w:val="00F1038B"/>
    <w:rPr>
      <w:color w:val="605E5C"/>
      <w:shd w:val="clear" w:color="auto" w:fill="E1DFDD"/>
    </w:rPr>
  </w:style>
  <w:style w:type="paragraph" w:styleId="BalloonText">
    <w:name w:val="Balloon Text"/>
    <w:basedOn w:val="Normal"/>
    <w:link w:val="BalloonTextChar"/>
    <w:uiPriority w:val="99"/>
    <w:semiHidden/>
    <w:unhideWhenUsed/>
    <w:rsid w:val="002C2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84"/>
    <w:rPr>
      <w:rFonts w:ascii="Segoe UI" w:hAnsi="Segoe UI" w:cs="Segoe UI"/>
      <w:sz w:val="18"/>
      <w:szCs w:val="18"/>
    </w:rPr>
  </w:style>
  <w:style w:type="character" w:styleId="CommentReference">
    <w:name w:val="annotation reference"/>
    <w:basedOn w:val="DefaultParagraphFont"/>
    <w:uiPriority w:val="99"/>
    <w:semiHidden/>
    <w:unhideWhenUsed/>
    <w:rsid w:val="00B52A52"/>
    <w:rPr>
      <w:sz w:val="16"/>
      <w:szCs w:val="16"/>
    </w:rPr>
  </w:style>
  <w:style w:type="paragraph" w:styleId="CommentText">
    <w:name w:val="annotation text"/>
    <w:basedOn w:val="Normal"/>
    <w:link w:val="CommentTextChar"/>
    <w:uiPriority w:val="99"/>
    <w:semiHidden/>
    <w:unhideWhenUsed/>
    <w:rsid w:val="00B52A52"/>
    <w:pPr>
      <w:spacing w:line="240" w:lineRule="auto"/>
    </w:pPr>
    <w:rPr>
      <w:sz w:val="20"/>
      <w:szCs w:val="20"/>
    </w:rPr>
  </w:style>
  <w:style w:type="character" w:customStyle="1" w:styleId="CommentTextChar">
    <w:name w:val="Comment Text Char"/>
    <w:basedOn w:val="DefaultParagraphFont"/>
    <w:link w:val="CommentText"/>
    <w:uiPriority w:val="99"/>
    <w:semiHidden/>
    <w:rsid w:val="00B52A52"/>
    <w:rPr>
      <w:sz w:val="20"/>
      <w:szCs w:val="20"/>
    </w:rPr>
  </w:style>
  <w:style w:type="paragraph" w:styleId="CommentSubject">
    <w:name w:val="annotation subject"/>
    <w:basedOn w:val="CommentText"/>
    <w:next w:val="CommentText"/>
    <w:link w:val="CommentSubjectChar"/>
    <w:uiPriority w:val="99"/>
    <w:semiHidden/>
    <w:unhideWhenUsed/>
    <w:rsid w:val="00B52A52"/>
    <w:rPr>
      <w:b/>
      <w:bCs/>
    </w:rPr>
  </w:style>
  <w:style w:type="character" w:customStyle="1" w:styleId="CommentSubjectChar">
    <w:name w:val="Comment Subject Char"/>
    <w:basedOn w:val="CommentTextChar"/>
    <w:link w:val="CommentSubject"/>
    <w:uiPriority w:val="99"/>
    <w:semiHidden/>
    <w:rsid w:val="00B52A52"/>
    <w:rPr>
      <w:b/>
      <w:bCs/>
      <w:sz w:val="20"/>
      <w:szCs w:val="20"/>
    </w:rPr>
  </w:style>
  <w:style w:type="character" w:customStyle="1" w:styleId="Heading1Char">
    <w:name w:val="Heading 1 Char"/>
    <w:basedOn w:val="DefaultParagraphFont"/>
    <w:link w:val="Heading1"/>
    <w:uiPriority w:val="9"/>
    <w:rsid w:val="003536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9776">
      <w:bodyDiv w:val="1"/>
      <w:marLeft w:val="0"/>
      <w:marRight w:val="0"/>
      <w:marTop w:val="0"/>
      <w:marBottom w:val="0"/>
      <w:divBdr>
        <w:top w:val="none" w:sz="0" w:space="0" w:color="auto"/>
        <w:left w:val="none" w:sz="0" w:space="0" w:color="auto"/>
        <w:bottom w:val="none" w:sz="0" w:space="0" w:color="auto"/>
        <w:right w:val="none" w:sz="0" w:space="0" w:color="auto"/>
      </w:divBdr>
    </w:div>
    <w:div w:id="618032780">
      <w:bodyDiv w:val="1"/>
      <w:marLeft w:val="0"/>
      <w:marRight w:val="0"/>
      <w:marTop w:val="0"/>
      <w:marBottom w:val="0"/>
      <w:divBdr>
        <w:top w:val="none" w:sz="0" w:space="0" w:color="auto"/>
        <w:left w:val="none" w:sz="0" w:space="0" w:color="auto"/>
        <w:bottom w:val="none" w:sz="0" w:space="0" w:color="auto"/>
        <w:right w:val="none" w:sz="0" w:space="0" w:color="auto"/>
      </w:divBdr>
    </w:div>
    <w:div w:id="875124165">
      <w:bodyDiv w:val="1"/>
      <w:marLeft w:val="0"/>
      <w:marRight w:val="0"/>
      <w:marTop w:val="0"/>
      <w:marBottom w:val="0"/>
      <w:divBdr>
        <w:top w:val="none" w:sz="0" w:space="0" w:color="auto"/>
        <w:left w:val="none" w:sz="0" w:space="0" w:color="auto"/>
        <w:bottom w:val="none" w:sz="0" w:space="0" w:color="auto"/>
        <w:right w:val="none" w:sz="0" w:space="0" w:color="auto"/>
      </w:divBdr>
    </w:div>
    <w:div w:id="13007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omunicare@insse.ro"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omunicare@madr.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s.ro/"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mailto:presa@st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Panait</dc:creator>
  <cp:keywords/>
  <dc:description/>
  <cp:lastModifiedBy>Raluca Panait</cp:lastModifiedBy>
  <cp:revision>2</cp:revision>
  <cp:lastPrinted>2021-05-07T07:17:00Z</cp:lastPrinted>
  <dcterms:created xsi:type="dcterms:W3CDTF">2021-05-10T08:12:00Z</dcterms:created>
  <dcterms:modified xsi:type="dcterms:W3CDTF">2021-05-10T08:12:00Z</dcterms:modified>
</cp:coreProperties>
</file>